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4F476A" w:rsidRPr="004F476A" w:rsidTr="003422D6">
        <w:tc>
          <w:tcPr>
            <w:tcW w:w="2977" w:type="dxa"/>
            <w:shd w:val="clear" w:color="auto" w:fill="auto"/>
          </w:tcPr>
          <w:p w:rsidR="004F476A" w:rsidRPr="004F476A" w:rsidRDefault="004F476A" w:rsidP="00253915">
            <w:pPr>
              <w:pStyle w:val="DHHStablecolhead"/>
              <w:rPr>
                <w:rFonts w:ascii="Calibri" w:hAnsi="Calibri"/>
                <w:color w:val="auto"/>
                <w:sz w:val="22"/>
                <w:szCs w:val="22"/>
              </w:rPr>
            </w:pPr>
            <w:r w:rsidRPr="004F476A">
              <w:rPr>
                <w:rFonts w:ascii="Calibri" w:hAnsi="Calibri"/>
                <w:color w:val="auto"/>
                <w:sz w:val="22"/>
                <w:szCs w:val="22"/>
              </w:rPr>
              <w:t>Title</w:t>
            </w:r>
          </w:p>
        </w:tc>
        <w:tc>
          <w:tcPr>
            <w:tcW w:w="7371" w:type="dxa"/>
            <w:shd w:val="clear" w:color="auto" w:fill="auto"/>
          </w:tcPr>
          <w:p w:rsidR="004F476A" w:rsidRPr="003422D6" w:rsidRDefault="004F476A" w:rsidP="00253915">
            <w:pPr>
              <w:spacing w:before="80" w:after="60"/>
              <w:rPr>
                <w:rFonts w:ascii="Calibri" w:hAnsi="Calibri"/>
                <w:b/>
                <w:sz w:val="22"/>
                <w:szCs w:val="22"/>
              </w:rPr>
            </w:pPr>
            <w:r w:rsidRPr="003422D6">
              <w:rPr>
                <w:rFonts w:ascii="Calibri" w:hAnsi="Calibri"/>
                <w:b/>
                <w:sz w:val="22"/>
                <w:szCs w:val="22"/>
              </w:rPr>
              <w:t xml:space="preserve">Disability Support Worker </w:t>
            </w:r>
          </w:p>
        </w:tc>
      </w:tr>
      <w:tr w:rsidR="004F476A" w:rsidRPr="003E6E85" w:rsidTr="003422D6">
        <w:tc>
          <w:tcPr>
            <w:tcW w:w="2977" w:type="dxa"/>
            <w:shd w:val="clear" w:color="auto" w:fill="auto"/>
          </w:tcPr>
          <w:p w:rsidR="004F476A" w:rsidRPr="003E6E85" w:rsidRDefault="004F476A" w:rsidP="00253915">
            <w:pPr>
              <w:pStyle w:val="DHHStablecolhead"/>
              <w:rPr>
                <w:rFonts w:ascii="Calibri" w:hAnsi="Calibri"/>
                <w:color w:val="auto"/>
                <w:sz w:val="22"/>
                <w:szCs w:val="22"/>
              </w:rPr>
            </w:pPr>
            <w:r w:rsidRPr="003E6E85">
              <w:rPr>
                <w:rFonts w:ascii="Calibri" w:hAnsi="Calibri"/>
                <w:color w:val="auto"/>
                <w:sz w:val="22"/>
                <w:szCs w:val="22"/>
              </w:rPr>
              <w:t>Qualifications / Experience</w:t>
            </w:r>
          </w:p>
        </w:tc>
        <w:tc>
          <w:tcPr>
            <w:tcW w:w="7371" w:type="dxa"/>
            <w:shd w:val="clear" w:color="auto" w:fill="auto"/>
          </w:tcPr>
          <w:p w:rsidR="004F476A" w:rsidRPr="005D18B5" w:rsidRDefault="004F476A" w:rsidP="00253915">
            <w:pPr>
              <w:pStyle w:val="DHHSbullet1"/>
              <w:numPr>
                <w:ilvl w:val="0"/>
                <w:numId w:val="32"/>
              </w:numPr>
              <w:rPr>
                <w:rFonts w:ascii="Calibri" w:hAnsi="Calibri"/>
                <w:sz w:val="22"/>
                <w:szCs w:val="22"/>
              </w:rPr>
            </w:pPr>
            <w:r w:rsidRPr="005D18B5">
              <w:rPr>
                <w:rFonts w:ascii="Calibri" w:hAnsi="Calibri"/>
                <w:sz w:val="22"/>
                <w:szCs w:val="22"/>
              </w:rPr>
              <w:t>A Certificate IV in Disability Work , or equivalent</w:t>
            </w:r>
          </w:p>
          <w:p w:rsidR="004F476A" w:rsidRPr="005D18B5" w:rsidRDefault="004F476A" w:rsidP="00253915">
            <w:pPr>
              <w:pStyle w:val="DHHSbullet1"/>
              <w:numPr>
                <w:ilvl w:val="0"/>
                <w:numId w:val="32"/>
              </w:numPr>
              <w:rPr>
                <w:rFonts w:ascii="Calibri" w:hAnsi="Calibri"/>
                <w:sz w:val="22"/>
                <w:szCs w:val="22"/>
              </w:rPr>
            </w:pPr>
            <w:r w:rsidRPr="005D18B5">
              <w:rPr>
                <w:rFonts w:ascii="Calibri" w:hAnsi="Calibri"/>
                <w:sz w:val="22"/>
                <w:szCs w:val="22"/>
              </w:rPr>
              <w:t>A Level 2 First Aid Certificate is required.</w:t>
            </w:r>
          </w:p>
          <w:p w:rsidR="004F476A" w:rsidRPr="005D18B5" w:rsidRDefault="004F476A" w:rsidP="00253915">
            <w:pPr>
              <w:pStyle w:val="DHHSbullet1"/>
              <w:numPr>
                <w:ilvl w:val="0"/>
                <w:numId w:val="32"/>
              </w:numPr>
              <w:rPr>
                <w:rFonts w:ascii="Calibri" w:hAnsi="Calibri"/>
                <w:sz w:val="22"/>
                <w:szCs w:val="22"/>
              </w:rPr>
            </w:pPr>
            <w:r w:rsidRPr="005D18B5">
              <w:rPr>
                <w:rFonts w:ascii="Calibri" w:hAnsi="Calibri"/>
                <w:sz w:val="22"/>
                <w:szCs w:val="22"/>
              </w:rPr>
              <w:t>A current Employee Working with Children Check (WWCC) card is required and will need to be provided prior to commencement of employment by the applicant. Currency will need to be maintained by the employee for the period of employment.</w:t>
            </w:r>
          </w:p>
          <w:p w:rsidR="004F476A" w:rsidRPr="005D18B5" w:rsidRDefault="004F476A" w:rsidP="00253915">
            <w:pPr>
              <w:pStyle w:val="DHHSbullet1"/>
              <w:numPr>
                <w:ilvl w:val="0"/>
                <w:numId w:val="32"/>
              </w:numPr>
              <w:spacing w:after="120"/>
              <w:rPr>
                <w:rFonts w:ascii="Calibri" w:hAnsi="Calibri"/>
                <w:sz w:val="22"/>
                <w:szCs w:val="22"/>
              </w:rPr>
            </w:pPr>
            <w:r w:rsidRPr="005D18B5">
              <w:rPr>
                <w:rFonts w:ascii="Calibri" w:hAnsi="Calibri"/>
                <w:sz w:val="22"/>
                <w:szCs w:val="22"/>
              </w:rPr>
              <w:t xml:space="preserve">A full driver’s licence </w:t>
            </w:r>
            <w:r>
              <w:rPr>
                <w:rFonts w:ascii="Calibri" w:hAnsi="Calibri"/>
                <w:sz w:val="22"/>
                <w:szCs w:val="22"/>
              </w:rPr>
              <w:t xml:space="preserve">(preferable) </w:t>
            </w:r>
          </w:p>
        </w:tc>
      </w:tr>
      <w:tr w:rsidR="004F476A" w:rsidRPr="003E6E85" w:rsidTr="003422D6">
        <w:tc>
          <w:tcPr>
            <w:tcW w:w="2977" w:type="dxa"/>
            <w:shd w:val="clear" w:color="auto" w:fill="auto"/>
          </w:tcPr>
          <w:p w:rsidR="004F476A" w:rsidRPr="003E6E85" w:rsidRDefault="004F476A" w:rsidP="00253915">
            <w:pPr>
              <w:pStyle w:val="DHHStablecolhead"/>
              <w:rPr>
                <w:rFonts w:ascii="Calibri" w:hAnsi="Calibri"/>
                <w:color w:val="auto"/>
                <w:sz w:val="22"/>
                <w:szCs w:val="22"/>
              </w:rPr>
            </w:pPr>
            <w:r w:rsidRPr="003E6E85">
              <w:rPr>
                <w:rFonts w:ascii="Calibri" w:hAnsi="Calibri"/>
                <w:color w:val="auto"/>
                <w:sz w:val="22"/>
                <w:szCs w:val="22"/>
              </w:rPr>
              <w:t>Conditions of Employment</w:t>
            </w:r>
          </w:p>
        </w:tc>
        <w:tc>
          <w:tcPr>
            <w:tcW w:w="7371" w:type="dxa"/>
            <w:shd w:val="clear" w:color="auto" w:fill="auto"/>
          </w:tcPr>
          <w:p w:rsidR="004F476A" w:rsidRPr="007A50A7" w:rsidRDefault="004F476A" w:rsidP="003422D6">
            <w:pPr>
              <w:spacing w:after="60"/>
              <w:rPr>
                <w:rFonts w:ascii="Calibri" w:hAnsi="Calibri"/>
                <w:sz w:val="22"/>
                <w:szCs w:val="22"/>
              </w:rPr>
            </w:pPr>
            <w:r w:rsidRPr="007A50A7">
              <w:rPr>
                <w:rFonts w:ascii="Calibri" w:hAnsi="Calibri"/>
                <w:sz w:val="22"/>
                <w:szCs w:val="22"/>
              </w:rPr>
              <w:t xml:space="preserve">As per Contract of Employment </w:t>
            </w:r>
            <w:r>
              <w:rPr>
                <w:rFonts w:ascii="Calibri" w:hAnsi="Calibri"/>
                <w:sz w:val="22"/>
                <w:szCs w:val="22"/>
              </w:rPr>
              <w:t>and</w:t>
            </w:r>
            <w:r w:rsidR="003422D6">
              <w:rPr>
                <w:rFonts w:ascii="Calibri" w:hAnsi="Calibri"/>
                <w:sz w:val="22"/>
                <w:szCs w:val="22"/>
              </w:rPr>
              <w:t xml:space="preserve"> the </w:t>
            </w:r>
            <w:r w:rsidR="003422D6">
              <w:rPr>
                <w:rFonts w:ascii="Calibri" w:hAnsi="Calibri"/>
                <w:i/>
                <w:sz w:val="22"/>
                <w:szCs w:val="22"/>
              </w:rPr>
              <w:t>Social, Community, Home Care and Disability Services Industry Award 2010</w:t>
            </w:r>
            <w:r>
              <w:rPr>
                <w:rFonts w:ascii="Calibri" w:hAnsi="Calibri"/>
                <w:sz w:val="22"/>
                <w:szCs w:val="22"/>
              </w:rPr>
              <w:t>.</w:t>
            </w:r>
          </w:p>
          <w:p w:rsidR="004F476A" w:rsidRPr="004F476A" w:rsidRDefault="004F476A" w:rsidP="003422D6">
            <w:pPr>
              <w:pStyle w:val="DHSbody"/>
              <w:widowControl w:val="0"/>
              <w:overflowPunct w:val="0"/>
              <w:autoSpaceDE w:val="0"/>
              <w:autoSpaceDN w:val="0"/>
              <w:adjustRightInd w:val="0"/>
              <w:spacing w:after="120" w:line="240" w:lineRule="auto"/>
              <w:textAlignment w:val="baseline"/>
              <w:rPr>
                <w:rFonts w:asciiTheme="minorHAnsi" w:eastAsiaTheme="minorHAnsi" w:hAnsiTheme="minorHAnsi"/>
              </w:rPr>
            </w:pPr>
            <w:r w:rsidRPr="00D00AE6">
              <w:rPr>
                <w:rFonts w:asciiTheme="minorHAnsi" w:hAnsiTheme="minorHAnsi"/>
              </w:rPr>
              <w:t>This position involves shift work, weekend work</w:t>
            </w:r>
            <w:r>
              <w:rPr>
                <w:rFonts w:asciiTheme="minorHAnsi" w:hAnsiTheme="minorHAnsi"/>
              </w:rPr>
              <w:t xml:space="preserve">, public holidays and </w:t>
            </w:r>
            <w:r w:rsidRPr="00D00AE6">
              <w:rPr>
                <w:rFonts w:asciiTheme="minorHAnsi" w:hAnsiTheme="minorHAnsi"/>
              </w:rPr>
              <w:t>sleepover shifts.</w:t>
            </w:r>
            <w:r>
              <w:rPr>
                <w:rFonts w:asciiTheme="minorHAnsi" w:hAnsiTheme="minorHAnsi"/>
              </w:rPr>
              <w:t xml:space="preserve"> </w:t>
            </w:r>
          </w:p>
        </w:tc>
      </w:tr>
      <w:tr w:rsidR="004F476A" w:rsidRPr="003E6E85" w:rsidTr="003422D6">
        <w:tc>
          <w:tcPr>
            <w:tcW w:w="2977" w:type="dxa"/>
            <w:shd w:val="clear" w:color="auto" w:fill="auto"/>
          </w:tcPr>
          <w:p w:rsidR="004F476A" w:rsidRPr="003E6E85" w:rsidRDefault="004F476A" w:rsidP="00253915">
            <w:pPr>
              <w:pStyle w:val="DHHStablecolhead"/>
              <w:rPr>
                <w:rFonts w:ascii="Calibri" w:hAnsi="Calibri"/>
                <w:color w:val="auto"/>
                <w:sz w:val="22"/>
                <w:szCs w:val="22"/>
              </w:rPr>
            </w:pPr>
            <w:r>
              <w:rPr>
                <w:rFonts w:ascii="Calibri" w:hAnsi="Calibri"/>
                <w:color w:val="auto"/>
                <w:sz w:val="22"/>
                <w:szCs w:val="22"/>
              </w:rPr>
              <w:t>Pre-employment Safety Screening Checks</w:t>
            </w:r>
          </w:p>
        </w:tc>
        <w:tc>
          <w:tcPr>
            <w:tcW w:w="7371" w:type="dxa"/>
            <w:shd w:val="clear" w:color="auto" w:fill="auto"/>
          </w:tcPr>
          <w:p w:rsidR="004F476A" w:rsidRPr="0035651F" w:rsidRDefault="004F476A" w:rsidP="003422D6">
            <w:pPr>
              <w:rPr>
                <w:rFonts w:ascii="Calibri" w:hAnsi="Calibri"/>
                <w:sz w:val="22"/>
                <w:szCs w:val="22"/>
              </w:rPr>
            </w:pPr>
            <w:r w:rsidRPr="0035651F">
              <w:rPr>
                <w:rFonts w:ascii="Calibri" w:hAnsi="Calibri"/>
                <w:sz w:val="22"/>
                <w:szCs w:val="22"/>
              </w:rPr>
              <w:t>Appointments are subject to satisfactory outcome against the following pre-employment screening checks:</w:t>
            </w:r>
          </w:p>
          <w:p w:rsidR="004F476A" w:rsidRDefault="004F476A" w:rsidP="00253915">
            <w:pPr>
              <w:numPr>
                <w:ilvl w:val="0"/>
                <w:numId w:val="31"/>
              </w:numPr>
              <w:rPr>
                <w:rFonts w:ascii="Calibri" w:hAnsi="Calibri"/>
                <w:sz w:val="22"/>
                <w:szCs w:val="22"/>
              </w:rPr>
            </w:pPr>
            <w:r w:rsidRPr="0035651F">
              <w:rPr>
                <w:rFonts w:ascii="Calibri" w:hAnsi="Calibri"/>
                <w:sz w:val="22"/>
                <w:szCs w:val="22"/>
              </w:rPr>
              <w:t>Police Record Check (Including Proof of Identity)</w:t>
            </w:r>
          </w:p>
          <w:p w:rsidR="004A2E27" w:rsidRPr="007D67B2" w:rsidRDefault="004A2E27" w:rsidP="004A2E27">
            <w:pPr>
              <w:numPr>
                <w:ilvl w:val="0"/>
                <w:numId w:val="31"/>
              </w:numPr>
              <w:rPr>
                <w:rFonts w:ascii="Calibri" w:hAnsi="Calibri"/>
                <w:sz w:val="22"/>
                <w:szCs w:val="22"/>
              </w:rPr>
            </w:pPr>
            <w:r w:rsidRPr="007D67B2">
              <w:rPr>
                <w:rFonts w:ascii="Calibri" w:hAnsi="Calibri"/>
                <w:sz w:val="22"/>
                <w:szCs w:val="22"/>
              </w:rPr>
              <w:t xml:space="preserve">International Police Record Check - </w:t>
            </w:r>
            <w:r w:rsidRPr="007D67B2">
              <w:rPr>
                <w:rFonts w:ascii="Calibri" w:hAnsi="Calibri"/>
                <w:sz w:val="22"/>
                <w:szCs w:val="22"/>
                <w:lang w:val="en-US"/>
              </w:rPr>
              <w:t xml:space="preserve">Applicants who have lived overseas for 12 months or longer during the past 10 years are required to provide the results of an international police check. </w:t>
            </w:r>
          </w:p>
          <w:p w:rsidR="004F476A" w:rsidRPr="0035651F" w:rsidRDefault="004F476A" w:rsidP="00253915">
            <w:pPr>
              <w:numPr>
                <w:ilvl w:val="0"/>
                <w:numId w:val="31"/>
              </w:numPr>
              <w:rPr>
                <w:rFonts w:ascii="Calibri" w:hAnsi="Calibri"/>
                <w:sz w:val="22"/>
                <w:szCs w:val="22"/>
              </w:rPr>
            </w:pPr>
            <w:r w:rsidRPr="0035651F">
              <w:rPr>
                <w:rFonts w:ascii="Calibri" w:hAnsi="Calibri"/>
                <w:sz w:val="22"/>
                <w:szCs w:val="22"/>
              </w:rPr>
              <w:t>Working with Children Check – Confirmation of a Working With Children Check (WWCC) card of WWCC receipt</w:t>
            </w:r>
          </w:p>
          <w:p w:rsidR="004F476A" w:rsidRPr="0035651F" w:rsidRDefault="004F476A" w:rsidP="00253915">
            <w:pPr>
              <w:numPr>
                <w:ilvl w:val="0"/>
                <w:numId w:val="31"/>
              </w:numPr>
              <w:ind w:left="714" w:hanging="357"/>
              <w:rPr>
                <w:rFonts w:ascii="Calibri" w:hAnsi="Calibri"/>
                <w:sz w:val="22"/>
                <w:szCs w:val="22"/>
              </w:rPr>
            </w:pPr>
            <w:r w:rsidRPr="0035651F">
              <w:rPr>
                <w:rFonts w:ascii="Calibri" w:hAnsi="Calibri"/>
                <w:sz w:val="22"/>
                <w:szCs w:val="22"/>
              </w:rPr>
              <w:t xml:space="preserve">Disability Workers Exclusion List  </w:t>
            </w:r>
            <w:r w:rsidR="003422D6">
              <w:rPr>
                <w:rFonts w:ascii="Calibri" w:hAnsi="Calibri"/>
                <w:sz w:val="22"/>
                <w:szCs w:val="22"/>
              </w:rPr>
              <w:t>(DWEL)</w:t>
            </w:r>
          </w:p>
          <w:p w:rsidR="004F476A" w:rsidRPr="0035651F" w:rsidRDefault="004F476A" w:rsidP="00253915">
            <w:pPr>
              <w:numPr>
                <w:ilvl w:val="0"/>
                <w:numId w:val="31"/>
              </w:numPr>
              <w:ind w:left="714" w:hanging="357"/>
              <w:rPr>
                <w:rFonts w:ascii="Calibri" w:hAnsi="Calibri"/>
                <w:sz w:val="22"/>
                <w:szCs w:val="22"/>
              </w:rPr>
            </w:pPr>
            <w:r w:rsidRPr="0035651F">
              <w:rPr>
                <w:rFonts w:ascii="Calibri" w:hAnsi="Calibri"/>
                <w:sz w:val="22"/>
                <w:szCs w:val="22"/>
              </w:rPr>
              <w:t xml:space="preserve">Employment history including disciplinary action disclosure </w:t>
            </w:r>
          </w:p>
          <w:p w:rsidR="004F476A" w:rsidRPr="0035651F" w:rsidRDefault="004F476A" w:rsidP="00253915">
            <w:pPr>
              <w:numPr>
                <w:ilvl w:val="0"/>
                <w:numId w:val="31"/>
              </w:numPr>
              <w:ind w:left="714" w:hanging="357"/>
              <w:rPr>
                <w:rFonts w:ascii="Calibri" w:hAnsi="Calibri"/>
                <w:sz w:val="22"/>
                <w:szCs w:val="22"/>
              </w:rPr>
            </w:pPr>
            <w:r w:rsidRPr="0035651F">
              <w:rPr>
                <w:rFonts w:ascii="Calibri" w:hAnsi="Calibri"/>
                <w:sz w:val="22"/>
                <w:szCs w:val="22"/>
              </w:rPr>
              <w:t>Qualifications check</w:t>
            </w:r>
          </w:p>
          <w:p w:rsidR="004F476A" w:rsidRPr="0035651F" w:rsidRDefault="004F476A" w:rsidP="00253915">
            <w:pPr>
              <w:numPr>
                <w:ilvl w:val="0"/>
                <w:numId w:val="31"/>
              </w:numPr>
              <w:spacing w:after="120"/>
              <w:ind w:left="714" w:hanging="357"/>
              <w:rPr>
                <w:rFonts w:ascii="Calibri" w:hAnsi="Calibri"/>
                <w:sz w:val="22"/>
                <w:szCs w:val="22"/>
              </w:rPr>
            </w:pPr>
            <w:r w:rsidRPr="0035651F">
              <w:rPr>
                <w:rFonts w:ascii="Calibri" w:hAnsi="Calibri"/>
                <w:sz w:val="22"/>
                <w:szCs w:val="22"/>
              </w:rPr>
              <w:t>Referee checks</w:t>
            </w:r>
          </w:p>
        </w:tc>
      </w:tr>
      <w:tr w:rsidR="004F476A" w:rsidRPr="003E6E85" w:rsidTr="003422D6">
        <w:tc>
          <w:tcPr>
            <w:tcW w:w="2977" w:type="dxa"/>
            <w:shd w:val="clear" w:color="auto" w:fill="auto"/>
          </w:tcPr>
          <w:p w:rsidR="004F476A" w:rsidRPr="003E6E85" w:rsidRDefault="004F476A" w:rsidP="00253915">
            <w:pPr>
              <w:pStyle w:val="DHHStablecolhead"/>
              <w:rPr>
                <w:rFonts w:ascii="Calibri" w:hAnsi="Calibri"/>
                <w:color w:val="auto"/>
                <w:sz w:val="22"/>
                <w:szCs w:val="22"/>
              </w:rPr>
            </w:pPr>
            <w:r w:rsidRPr="003E6E85">
              <w:rPr>
                <w:rFonts w:ascii="Calibri" w:hAnsi="Calibri"/>
                <w:color w:val="auto"/>
                <w:sz w:val="22"/>
                <w:szCs w:val="22"/>
              </w:rPr>
              <w:t>Work location</w:t>
            </w:r>
          </w:p>
        </w:tc>
        <w:tc>
          <w:tcPr>
            <w:tcW w:w="7371" w:type="dxa"/>
            <w:shd w:val="clear" w:color="auto" w:fill="auto"/>
          </w:tcPr>
          <w:p w:rsidR="004F476A" w:rsidRPr="003E6E85" w:rsidRDefault="004F476A" w:rsidP="003422D6">
            <w:pPr>
              <w:spacing w:after="60"/>
              <w:rPr>
                <w:rFonts w:ascii="Calibri" w:hAnsi="Calibri"/>
                <w:sz w:val="22"/>
                <w:szCs w:val="22"/>
              </w:rPr>
            </w:pPr>
            <w:r w:rsidRPr="003E6E85">
              <w:rPr>
                <w:rFonts w:ascii="Calibri" w:hAnsi="Calibri"/>
                <w:sz w:val="22"/>
                <w:szCs w:val="22"/>
              </w:rPr>
              <w:t>AGAPI Care Head Office at 12 Showers Street Preston</w:t>
            </w:r>
          </w:p>
          <w:p w:rsidR="004F476A" w:rsidRPr="003E6E85" w:rsidRDefault="004F476A" w:rsidP="003422D6">
            <w:pPr>
              <w:spacing w:after="60"/>
              <w:rPr>
                <w:rFonts w:ascii="Calibri" w:hAnsi="Calibri"/>
                <w:sz w:val="22"/>
                <w:szCs w:val="22"/>
              </w:rPr>
            </w:pPr>
            <w:proofErr w:type="gramStart"/>
            <w:r w:rsidRPr="003E6E85">
              <w:rPr>
                <w:rFonts w:ascii="Calibri" w:hAnsi="Calibri"/>
                <w:sz w:val="22"/>
                <w:szCs w:val="22"/>
              </w:rPr>
              <w:t>AGAPI  Care</w:t>
            </w:r>
            <w:proofErr w:type="gramEnd"/>
            <w:r w:rsidRPr="003E6E85">
              <w:rPr>
                <w:rFonts w:ascii="Calibri" w:hAnsi="Calibri"/>
                <w:sz w:val="22"/>
                <w:szCs w:val="22"/>
              </w:rPr>
              <w:t xml:space="preserve"> has 4 service locations – Preston (2 service facilities), Oakleigh and Clayton South</w:t>
            </w:r>
            <w:r w:rsidR="003422D6">
              <w:rPr>
                <w:rFonts w:ascii="Calibri" w:hAnsi="Calibri"/>
                <w:sz w:val="22"/>
                <w:szCs w:val="22"/>
              </w:rPr>
              <w:t>.</w:t>
            </w:r>
          </w:p>
          <w:p w:rsidR="004F476A" w:rsidRPr="003E6E85" w:rsidRDefault="004F476A" w:rsidP="003422D6">
            <w:pPr>
              <w:spacing w:after="60"/>
              <w:rPr>
                <w:rFonts w:ascii="Calibri" w:hAnsi="Calibri"/>
                <w:sz w:val="22"/>
                <w:szCs w:val="22"/>
              </w:rPr>
            </w:pPr>
            <w:r w:rsidRPr="003E6E85">
              <w:rPr>
                <w:rFonts w:ascii="Calibri" w:hAnsi="Calibri"/>
                <w:sz w:val="22"/>
                <w:szCs w:val="22"/>
              </w:rPr>
              <w:t xml:space="preserve">You may have to work at other locations outside of your primary place of work as required.  </w:t>
            </w:r>
          </w:p>
        </w:tc>
      </w:tr>
      <w:tr w:rsidR="004F476A" w:rsidRPr="004F476A" w:rsidTr="003422D6">
        <w:tc>
          <w:tcPr>
            <w:tcW w:w="2977" w:type="dxa"/>
            <w:shd w:val="clear" w:color="auto" w:fill="auto"/>
          </w:tcPr>
          <w:p w:rsidR="004F476A" w:rsidRPr="004F476A" w:rsidRDefault="004F476A" w:rsidP="00253915">
            <w:pPr>
              <w:pStyle w:val="DHHStablecolhead"/>
              <w:rPr>
                <w:rFonts w:ascii="Calibri" w:hAnsi="Calibri"/>
                <w:color w:val="auto"/>
                <w:sz w:val="22"/>
                <w:szCs w:val="22"/>
              </w:rPr>
            </w:pPr>
            <w:r w:rsidRPr="004F476A">
              <w:rPr>
                <w:rFonts w:ascii="Calibri" w:hAnsi="Calibri"/>
                <w:color w:val="auto"/>
                <w:sz w:val="22"/>
                <w:szCs w:val="22"/>
              </w:rPr>
              <w:t>Employment type</w:t>
            </w:r>
          </w:p>
        </w:tc>
        <w:tc>
          <w:tcPr>
            <w:tcW w:w="7371" w:type="dxa"/>
            <w:shd w:val="clear" w:color="auto" w:fill="auto"/>
          </w:tcPr>
          <w:p w:rsidR="004F476A" w:rsidRPr="004F476A" w:rsidRDefault="004F476A" w:rsidP="003422D6">
            <w:pPr>
              <w:pStyle w:val="DHHSbody"/>
              <w:spacing w:after="60" w:line="240" w:lineRule="auto"/>
              <w:rPr>
                <w:rFonts w:ascii="Calibri" w:hAnsi="Calibri"/>
                <w:sz w:val="22"/>
                <w:szCs w:val="22"/>
              </w:rPr>
            </w:pPr>
            <w:r w:rsidRPr="004F476A">
              <w:rPr>
                <w:rFonts w:ascii="Calibri" w:hAnsi="Calibri"/>
                <w:sz w:val="22"/>
                <w:szCs w:val="22"/>
              </w:rPr>
              <w:t xml:space="preserve">Full time, part time and casual  </w:t>
            </w:r>
          </w:p>
        </w:tc>
      </w:tr>
      <w:tr w:rsidR="004F476A" w:rsidRPr="004F476A" w:rsidTr="003422D6">
        <w:tc>
          <w:tcPr>
            <w:tcW w:w="2977" w:type="dxa"/>
            <w:shd w:val="clear" w:color="auto" w:fill="auto"/>
          </w:tcPr>
          <w:p w:rsidR="004F476A" w:rsidRPr="004F476A" w:rsidRDefault="004F476A" w:rsidP="00253915">
            <w:pPr>
              <w:pStyle w:val="DHHStablecolhead"/>
              <w:rPr>
                <w:rFonts w:ascii="Calibri" w:hAnsi="Calibri"/>
                <w:color w:val="auto"/>
                <w:sz w:val="22"/>
                <w:szCs w:val="22"/>
              </w:rPr>
            </w:pPr>
            <w:r w:rsidRPr="004F476A">
              <w:rPr>
                <w:rFonts w:ascii="Calibri" w:hAnsi="Calibri"/>
                <w:color w:val="auto"/>
                <w:sz w:val="22"/>
                <w:szCs w:val="22"/>
              </w:rPr>
              <w:t>Salary range</w:t>
            </w:r>
          </w:p>
        </w:tc>
        <w:tc>
          <w:tcPr>
            <w:tcW w:w="7371" w:type="dxa"/>
            <w:shd w:val="clear" w:color="auto" w:fill="auto"/>
          </w:tcPr>
          <w:p w:rsidR="004F476A" w:rsidRPr="004F476A" w:rsidRDefault="004F476A" w:rsidP="003422D6">
            <w:pPr>
              <w:spacing w:after="60"/>
              <w:rPr>
                <w:rFonts w:ascii="Calibri" w:hAnsi="Calibri"/>
                <w:sz w:val="22"/>
                <w:szCs w:val="22"/>
              </w:rPr>
            </w:pPr>
            <w:r w:rsidRPr="004F476A">
              <w:rPr>
                <w:rFonts w:ascii="Calibri" w:hAnsi="Calibri"/>
                <w:sz w:val="22"/>
                <w:szCs w:val="22"/>
              </w:rPr>
              <w:t xml:space="preserve">In accordance with </w:t>
            </w:r>
            <w:r w:rsidR="003422D6">
              <w:rPr>
                <w:rFonts w:ascii="Calibri" w:hAnsi="Calibri"/>
                <w:sz w:val="22"/>
                <w:szCs w:val="22"/>
              </w:rPr>
              <w:t xml:space="preserve">the </w:t>
            </w:r>
            <w:r w:rsidR="003422D6">
              <w:rPr>
                <w:rFonts w:ascii="Calibri" w:hAnsi="Calibri"/>
                <w:i/>
                <w:sz w:val="22"/>
                <w:szCs w:val="22"/>
              </w:rPr>
              <w:t>Social, Community, Home Care and Disability Services Industry Award 2010.</w:t>
            </w:r>
          </w:p>
        </w:tc>
      </w:tr>
      <w:tr w:rsidR="004F476A" w:rsidRPr="004F476A" w:rsidTr="003422D6">
        <w:tc>
          <w:tcPr>
            <w:tcW w:w="2977" w:type="dxa"/>
            <w:shd w:val="clear" w:color="auto" w:fill="auto"/>
          </w:tcPr>
          <w:p w:rsidR="004F476A" w:rsidRPr="004F476A" w:rsidRDefault="004F476A" w:rsidP="00253915">
            <w:pPr>
              <w:pStyle w:val="DHHStablecolhead"/>
              <w:rPr>
                <w:rFonts w:ascii="Calibri" w:hAnsi="Calibri"/>
                <w:color w:val="auto"/>
                <w:sz w:val="22"/>
                <w:szCs w:val="22"/>
              </w:rPr>
            </w:pPr>
            <w:r w:rsidRPr="004F476A">
              <w:rPr>
                <w:rFonts w:ascii="Calibri" w:hAnsi="Calibri"/>
                <w:color w:val="auto"/>
                <w:sz w:val="22"/>
                <w:szCs w:val="22"/>
              </w:rPr>
              <w:t>Position reports to</w:t>
            </w:r>
          </w:p>
        </w:tc>
        <w:tc>
          <w:tcPr>
            <w:tcW w:w="7371" w:type="dxa"/>
            <w:shd w:val="clear" w:color="auto" w:fill="auto"/>
          </w:tcPr>
          <w:p w:rsidR="004F476A" w:rsidRPr="004F476A" w:rsidRDefault="004F476A" w:rsidP="003422D6">
            <w:pPr>
              <w:spacing w:after="60"/>
              <w:rPr>
                <w:rFonts w:ascii="Calibri" w:hAnsi="Calibri"/>
                <w:sz w:val="22"/>
                <w:szCs w:val="22"/>
              </w:rPr>
            </w:pPr>
            <w:r w:rsidRPr="004F476A">
              <w:rPr>
                <w:rFonts w:ascii="Calibri" w:hAnsi="Calibri"/>
                <w:sz w:val="22"/>
                <w:szCs w:val="22"/>
              </w:rPr>
              <w:t>House Supervisor and overall report to Manager Client Services &amp; Partnerships</w:t>
            </w:r>
          </w:p>
        </w:tc>
      </w:tr>
    </w:tbl>
    <w:p w:rsidR="00A86255" w:rsidRPr="00D00AE6" w:rsidRDefault="00EC4F95" w:rsidP="00D45638">
      <w:pPr>
        <w:pStyle w:val="DHSbody"/>
        <w:spacing w:before="240" w:after="0" w:line="240" w:lineRule="auto"/>
        <w:rPr>
          <w:rFonts w:asciiTheme="minorHAnsi" w:hAnsiTheme="minorHAnsi"/>
          <w:b/>
          <w:lang w:val="en-GB"/>
        </w:rPr>
      </w:pPr>
      <w:r w:rsidRPr="00D00AE6">
        <w:rPr>
          <w:rFonts w:asciiTheme="minorHAnsi" w:hAnsiTheme="minorHAnsi"/>
          <w:b/>
          <w:lang w:val="en-GB"/>
        </w:rPr>
        <w:t>ORGANISATION</w:t>
      </w:r>
    </w:p>
    <w:p w:rsidR="00A86255" w:rsidRPr="00D00AE6" w:rsidRDefault="00A86255" w:rsidP="00337C42">
      <w:pPr>
        <w:spacing w:before="120" w:afterLines="40" w:after="96" w:line="270" w:lineRule="atLeast"/>
        <w:rPr>
          <w:rFonts w:asciiTheme="minorHAnsi" w:hAnsiTheme="minorHAnsi"/>
          <w:sz w:val="22"/>
          <w:szCs w:val="22"/>
        </w:rPr>
      </w:pPr>
      <w:r w:rsidRPr="00D00AE6">
        <w:rPr>
          <w:rFonts w:asciiTheme="minorHAnsi" w:hAnsiTheme="minorHAnsi"/>
          <w:sz w:val="22"/>
          <w:szCs w:val="22"/>
        </w:rPr>
        <w:t>A</w:t>
      </w:r>
      <w:r w:rsidR="005517B8" w:rsidRPr="00D00AE6">
        <w:rPr>
          <w:rFonts w:asciiTheme="minorHAnsi" w:hAnsiTheme="minorHAnsi"/>
          <w:sz w:val="22"/>
          <w:szCs w:val="22"/>
        </w:rPr>
        <w:t>GAPI</w:t>
      </w:r>
      <w:r w:rsidRPr="00D00AE6">
        <w:rPr>
          <w:rFonts w:asciiTheme="minorHAnsi" w:hAnsiTheme="minorHAnsi"/>
          <w:sz w:val="22"/>
          <w:szCs w:val="22"/>
        </w:rPr>
        <w:t xml:space="preserve"> Care Inc. is a disability service provid</w:t>
      </w:r>
      <w:r w:rsidR="00C57BFC" w:rsidRPr="00D00AE6">
        <w:rPr>
          <w:rFonts w:asciiTheme="minorHAnsi" w:hAnsiTheme="minorHAnsi"/>
          <w:sz w:val="22"/>
          <w:szCs w:val="22"/>
        </w:rPr>
        <w:t>er funded by the Department of Human</w:t>
      </w:r>
      <w:r w:rsidR="005517B8" w:rsidRPr="00D00AE6">
        <w:rPr>
          <w:rFonts w:asciiTheme="minorHAnsi" w:hAnsiTheme="minorHAnsi"/>
          <w:sz w:val="22"/>
          <w:szCs w:val="22"/>
        </w:rPr>
        <w:t xml:space="preserve"> Services.  AGAPI</w:t>
      </w:r>
      <w:r w:rsidRPr="00D00AE6">
        <w:rPr>
          <w:rFonts w:asciiTheme="minorHAnsi" w:hAnsiTheme="minorHAnsi"/>
          <w:sz w:val="22"/>
          <w:szCs w:val="22"/>
        </w:rPr>
        <w:t xml:space="preserve"> Care</w:t>
      </w:r>
      <w:r w:rsidR="00C57BFC" w:rsidRPr="00D00AE6">
        <w:rPr>
          <w:rFonts w:asciiTheme="minorHAnsi" w:hAnsiTheme="minorHAnsi"/>
          <w:sz w:val="22"/>
          <w:szCs w:val="22"/>
        </w:rPr>
        <w:t xml:space="preserve"> provides support t</w:t>
      </w:r>
      <w:r w:rsidRPr="00D00AE6">
        <w:rPr>
          <w:rFonts w:asciiTheme="minorHAnsi" w:hAnsiTheme="minorHAnsi"/>
          <w:sz w:val="22"/>
          <w:szCs w:val="22"/>
        </w:rPr>
        <w:t xml:space="preserve">o empower people with disabilities </w:t>
      </w:r>
      <w:r w:rsidR="005517B8" w:rsidRPr="00D00AE6">
        <w:rPr>
          <w:rFonts w:asciiTheme="minorHAnsi" w:hAnsiTheme="minorHAnsi"/>
          <w:sz w:val="22"/>
          <w:szCs w:val="22"/>
        </w:rPr>
        <w:t>to</w:t>
      </w:r>
      <w:r w:rsidRPr="00D00AE6">
        <w:rPr>
          <w:rFonts w:asciiTheme="minorHAnsi" w:hAnsiTheme="minorHAnsi"/>
          <w:sz w:val="22"/>
          <w:szCs w:val="22"/>
        </w:rPr>
        <w:t xml:space="preserve"> achiev</w:t>
      </w:r>
      <w:r w:rsidR="005517B8" w:rsidRPr="00D00AE6">
        <w:rPr>
          <w:rFonts w:asciiTheme="minorHAnsi" w:hAnsiTheme="minorHAnsi"/>
          <w:sz w:val="22"/>
          <w:szCs w:val="22"/>
        </w:rPr>
        <w:t>e</w:t>
      </w:r>
      <w:r w:rsidRPr="00D00AE6">
        <w:rPr>
          <w:rFonts w:asciiTheme="minorHAnsi" w:hAnsiTheme="minorHAnsi"/>
          <w:sz w:val="22"/>
          <w:szCs w:val="22"/>
        </w:rPr>
        <w:t xml:space="preserve"> their goals and actively participat</w:t>
      </w:r>
      <w:r w:rsidR="00C57BFC" w:rsidRPr="00D00AE6">
        <w:rPr>
          <w:rFonts w:asciiTheme="minorHAnsi" w:hAnsiTheme="minorHAnsi"/>
          <w:sz w:val="22"/>
          <w:szCs w:val="22"/>
        </w:rPr>
        <w:t>e</w:t>
      </w:r>
      <w:r w:rsidRPr="00D00AE6">
        <w:rPr>
          <w:rFonts w:asciiTheme="minorHAnsi" w:hAnsiTheme="minorHAnsi"/>
          <w:sz w:val="22"/>
          <w:szCs w:val="22"/>
        </w:rPr>
        <w:t xml:space="preserve"> in their communities.  </w:t>
      </w:r>
    </w:p>
    <w:p w:rsidR="00A86255" w:rsidRPr="00D00AE6" w:rsidRDefault="00A86255" w:rsidP="00337C42">
      <w:pPr>
        <w:spacing w:before="120" w:afterLines="40" w:after="96" w:line="270" w:lineRule="atLeast"/>
        <w:rPr>
          <w:rFonts w:asciiTheme="minorHAnsi" w:hAnsiTheme="minorHAnsi"/>
          <w:sz w:val="22"/>
          <w:szCs w:val="22"/>
        </w:rPr>
      </w:pPr>
      <w:r w:rsidRPr="00D00AE6">
        <w:rPr>
          <w:rFonts w:asciiTheme="minorHAnsi" w:hAnsiTheme="minorHAnsi"/>
          <w:sz w:val="22"/>
          <w:szCs w:val="22"/>
        </w:rPr>
        <w:t>AGAPI Care provides community based respite and long term supported accommodation to people with disabilities living in the North West, Eastern and Southern suburbs in Melbourne</w:t>
      </w:r>
      <w:r w:rsidR="00061D67" w:rsidRPr="00D00AE6">
        <w:rPr>
          <w:rFonts w:asciiTheme="minorHAnsi" w:hAnsiTheme="minorHAnsi"/>
          <w:sz w:val="22"/>
          <w:szCs w:val="22"/>
        </w:rPr>
        <w:t xml:space="preserve"> under a sleepover model</w:t>
      </w:r>
      <w:r w:rsidRPr="00D00AE6">
        <w:rPr>
          <w:rFonts w:asciiTheme="minorHAnsi" w:hAnsiTheme="minorHAnsi"/>
          <w:sz w:val="22"/>
          <w:szCs w:val="22"/>
        </w:rPr>
        <w:t>.  Our aim is to deliver safe, equitable and people-centred disability services in response to our communities’ needs.</w:t>
      </w:r>
    </w:p>
    <w:p w:rsidR="00673049" w:rsidRDefault="00A86255" w:rsidP="004F476A">
      <w:pPr>
        <w:spacing w:after="120"/>
        <w:rPr>
          <w:rFonts w:asciiTheme="minorHAnsi" w:hAnsiTheme="minorHAnsi"/>
          <w:sz w:val="22"/>
          <w:szCs w:val="22"/>
          <w:lang w:val="en-GB"/>
        </w:rPr>
        <w:sectPr w:rsidR="00673049" w:rsidSect="00EA65A0">
          <w:headerReference w:type="default" r:id="rId9"/>
          <w:footerReference w:type="default" r:id="rId10"/>
          <w:pgSz w:w="11906" w:h="16838" w:code="9"/>
          <w:pgMar w:top="567" w:right="737" w:bottom="567" w:left="737" w:header="510" w:footer="510" w:gutter="0"/>
          <w:cols w:space="708"/>
          <w:docGrid w:linePitch="360"/>
        </w:sectPr>
      </w:pPr>
      <w:r w:rsidRPr="00D00AE6">
        <w:rPr>
          <w:rFonts w:asciiTheme="minorHAnsi" w:hAnsiTheme="minorHAnsi"/>
          <w:sz w:val="22"/>
          <w:szCs w:val="22"/>
          <w:lang w:val="en-GB"/>
        </w:rPr>
        <w:t>Our people are our strongest asset and we value the contribution of every employee. We are committed to developing and supporting a workforce that is well equipped and highly motivated to provide responsive and quality services to the people of Victoria.</w:t>
      </w:r>
      <w:r w:rsidR="00673049">
        <w:rPr>
          <w:rFonts w:asciiTheme="minorHAnsi" w:hAnsiTheme="minorHAnsi"/>
          <w:sz w:val="22"/>
          <w:szCs w:val="22"/>
          <w:lang w:val="en-GB"/>
        </w:rPr>
        <w:t xml:space="preserve"> </w:t>
      </w:r>
    </w:p>
    <w:p w:rsidR="00EC4F95" w:rsidRPr="00D00AE6" w:rsidRDefault="00EC4F95" w:rsidP="004F476A">
      <w:pPr>
        <w:spacing w:after="120"/>
        <w:rPr>
          <w:rFonts w:asciiTheme="minorHAnsi" w:hAnsiTheme="minorHAnsi"/>
          <w:b/>
          <w:lang w:val="en-GB"/>
        </w:rPr>
      </w:pPr>
      <w:r w:rsidRPr="00D00AE6">
        <w:rPr>
          <w:rFonts w:asciiTheme="minorHAnsi" w:hAnsiTheme="minorHAnsi"/>
          <w:b/>
          <w:lang w:val="en-GB"/>
        </w:rPr>
        <w:lastRenderedPageBreak/>
        <w:t>POSITION ROLE</w:t>
      </w:r>
    </w:p>
    <w:p w:rsidR="00673049" w:rsidRDefault="00351AF0" w:rsidP="00673049">
      <w:pPr>
        <w:pStyle w:val="DHSbody"/>
        <w:spacing w:afterLines="40" w:after="96" w:line="270" w:lineRule="atLeast"/>
        <w:rPr>
          <w:rFonts w:asciiTheme="minorHAnsi" w:hAnsiTheme="minorHAnsi"/>
          <w:lang w:val="en-GB"/>
        </w:rPr>
      </w:pPr>
      <w:r>
        <w:rPr>
          <w:rFonts w:asciiTheme="minorHAnsi" w:hAnsiTheme="minorHAnsi"/>
          <w:lang w:val="en-GB"/>
        </w:rPr>
        <w:t xml:space="preserve">Disability Support Workers (DSW) </w:t>
      </w:r>
      <w:r w:rsidR="00E855DA" w:rsidRPr="00D00AE6">
        <w:rPr>
          <w:rFonts w:asciiTheme="minorHAnsi" w:hAnsiTheme="minorHAnsi"/>
          <w:lang w:val="en-GB"/>
        </w:rPr>
        <w:t>directly provide support for people with disabilities, across their lifecycle and in all domains of life to enable access to a</w:t>
      </w:r>
      <w:r w:rsidR="00337C42" w:rsidRPr="00D00AE6">
        <w:rPr>
          <w:rFonts w:asciiTheme="minorHAnsi" w:hAnsiTheme="minorHAnsi"/>
          <w:lang w:val="en-GB"/>
        </w:rPr>
        <w:t xml:space="preserve"> quality life with dignity, respect and social inclusion in the least restrictive environment.</w:t>
      </w:r>
    </w:p>
    <w:p w:rsidR="004F476A" w:rsidRDefault="00351AF0" w:rsidP="00673049">
      <w:pPr>
        <w:pStyle w:val="DHSbody"/>
        <w:spacing w:afterLines="40" w:after="96" w:line="270" w:lineRule="atLeast"/>
        <w:rPr>
          <w:rFonts w:asciiTheme="minorHAnsi" w:hAnsiTheme="minorHAnsi"/>
          <w:lang w:val="en-GB"/>
        </w:rPr>
      </w:pPr>
      <w:r w:rsidRPr="00F81ACC">
        <w:rPr>
          <w:rFonts w:asciiTheme="minorHAnsi" w:eastAsiaTheme="minorHAnsi" w:hAnsiTheme="minorHAnsi"/>
          <w:color w:val="000000"/>
        </w:rPr>
        <w:t xml:space="preserve">Disability Support Workers </w:t>
      </w:r>
      <w:r w:rsidR="005474F9" w:rsidRPr="00F81ACC">
        <w:rPr>
          <w:rFonts w:asciiTheme="minorHAnsi" w:eastAsiaTheme="minorHAnsi" w:hAnsiTheme="minorHAnsi"/>
          <w:color w:val="000000"/>
        </w:rPr>
        <w:t xml:space="preserve">develop and implement programs aimed at achieving an individual’s goals and aspirations and enhancing the individual’s participation within the community. </w:t>
      </w:r>
      <w:r w:rsidR="0003157B" w:rsidRPr="00F81ACC">
        <w:rPr>
          <w:rFonts w:asciiTheme="minorHAnsi" w:eastAsiaTheme="minorHAnsi" w:hAnsiTheme="minorHAnsi"/>
          <w:color w:val="000000"/>
        </w:rPr>
        <w:t xml:space="preserve"> </w:t>
      </w:r>
      <w:r w:rsidRPr="00F81ACC">
        <w:rPr>
          <w:rFonts w:asciiTheme="minorHAnsi" w:eastAsiaTheme="minorHAnsi" w:hAnsiTheme="minorHAnsi"/>
          <w:color w:val="000000"/>
        </w:rPr>
        <w:t>DSW</w:t>
      </w:r>
      <w:r w:rsidR="005474F9" w:rsidRPr="00F81ACC">
        <w:rPr>
          <w:rFonts w:asciiTheme="minorHAnsi" w:hAnsiTheme="minorHAnsi"/>
          <w:lang w:val="en-GB"/>
        </w:rPr>
        <w:t xml:space="preserve"> </w:t>
      </w:r>
      <w:r w:rsidR="00F81ACC" w:rsidRPr="00F81ACC">
        <w:rPr>
          <w:rFonts w:asciiTheme="minorHAnsi" w:hAnsiTheme="minorHAnsi"/>
          <w:lang w:val="en-GB"/>
        </w:rPr>
        <w:t xml:space="preserve">at this level </w:t>
      </w:r>
      <w:r w:rsidR="00F81ACC" w:rsidRPr="00F81ACC">
        <w:rPr>
          <w:rFonts w:asciiTheme="minorHAnsi" w:hAnsiTheme="minorHAnsi"/>
        </w:rPr>
        <w:t>group work in group homes, respite or a residential facility providing a</w:t>
      </w:r>
      <w:r w:rsidR="005474F9" w:rsidRPr="00F81ACC">
        <w:rPr>
          <w:rFonts w:asciiTheme="minorHAnsi" w:hAnsiTheme="minorHAnsi"/>
          <w:lang w:val="en-GB"/>
        </w:rPr>
        <w:t xml:space="preserve"> range of support to </w:t>
      </w:r>
      <w:r w:rsidRPr="00F81ACC">
        <w:rPr>
          <w:rFonts w:asciiTheme="minorHAnsi" w:hAnsiTheme="minorHAnsi"/>
          <w:lang w:val="en-GB"/>
        </w:rPr>
        <w:t xml:space="preserve">our clients </w:t>
      </w:r>
      <w:r w:rsidR="00F81ACC" w:rsidRPr="00F81ACC">
        <w:rPr>
          <w:rFonts w:asciiTheme="minorHAnsi" w:hAnsiTheme="minorHAnsi"/>
          <w:lang w:val="en-GB"/>
        </w:rPr>
        <w:t xml:space="preserve">that include </w:t>
      </w:r>
      <w:r w:rsidR="005474F9" w:rsidRPr="00F81ACC">
        <w:rPr>
          <w:rFonts w:asciiTheme="minorHAnsi" w:hAnsiTheme="minorHAnsi"/>
          <w:lang w:val="en-GB"/>
        </w:rPr>
        <w:t xml:space="preserve">personal care, </w:t>
      </w:r>
      <w:r w:rsidRPr="00F81ACC">
        <w:rPr>
          <w:rFonts w:asciiTheme="minorHAnsi" w:hAnsiTheme="minorHAnsi"/>
          <w:lang w:val="en-GB"/>
        </w:rPr>
        <w:t xml:space="preserve">health, </w:t>
      </w:r>
      <w:r w:rsidR="0003157B" w:rsidRPr="00F81ACC">
        <w:rPr>
          <w:rFonts w:asciiTheme="minorHAnsi" w:hAnsiTheme="minorHAnsi"/>
          <w:lang w:val="en-GB"/>
        </w:rPr>
        <w:t xml:space="preserve">administration of medicines, </w:t>
      </w:r>
      <w:r w:rsidR="005474F9" w:rsidRPr="00F81ACC">
        <w:rPr>
          <w:rFonts w:asciiTheme="minorHAnsi" w:hAnsiTheme="minorHAnsi"/>
          <w:lang w:val="en-GB"/>
        </w:rPr>
        <w:t>exercise and diet, daily household activities and community experiences.</w:t>
      </w:r>
    </w:p>
    <w:p w:rsidR="009048E4" w:rsidRPr="004F476A" w:rsidRDefault="005474F9" w:rsidP="004F476A">
      <w:pPr>
        <w:autoSpaceDE w:val="0"/>
        <w:autoSpaceDN w:val="0"/>
        <w:adjustRightInd w:val="0"/>
        <w:spacing w:before="120" w:after="120"/>
        <w:rPr>
          <w:rFonts w:asciiTheme="minorHAnsi" w:eastAsiaTheme="minorHAnsi" w:hAnsiTheme="minorHAnsi"/>
          <w:color w:val="000000"/>
          <w:sz w:val="22"/>
          <w:szCs w:val="22"/>
        </w:rPr>
      </w:pPr>
      <w:r w:rsidRPr="004F476A">
        <w:rPr>
          <w:rFonts w:asciiTheme="minorHAnsi" w:eastAsiaTheme="minorHAnsi" w:hAnsiTheme="minorHAnsi"/>
          <w:color w:val="000000"/>
          <w:sz w:val="22"/>
          <w:szCs w:val="22"/>
        </w:rPr>
        <w:t xml:space="preserve">Working within a multi-disciplinary team, </w:t>
      </w:r>
      <w:r w:rsidR="00F81ACC" w:rsidRPr="004F476A">
        <w:rPr>
          <w:rFonts w:asciiTheme="minorHAnsi" w:eastAsiaTheme="minorHAnsi" w:hAnsiTheme="minorHAnsi"/>
          <w:color w:val="000000"/>
          <w:sz w:val="22"/>
          <w:szCs w:val="22"/>
        </w:rPr>
        <w:t>DSW</w:t>
      </w:r>
      <w:r w:rsidRPr="004F476A">
        <w:rPr>
          <w:rFonts w:asciiTheme="minorHAnsi" w:eastAsiaTheme="minorHAnsi" w:hAnsiTheme="minorHAnsi"/>
          <w:color w:val="000000"/>
          <w:sz w:val="22"/>
          <w:szCs w:val="22"/>
        </w:rPr>
        <w:t xml:space="preserve"> will contribute to the maintenance of a homelike environment and ensure that the support provided is delivered in a manner consistent with AGAPI Care </w:t>
      </w:r>
      <w:proofErr w:type="spellStart"/>
      <w:r w:rsidRPr="004F476A">
        <w:rPr>
          <w:rFonts w:asciiTheme="minorHAnsi" w:eastAsiaTheme="minorHAnsi" w:hAnsiTheme="minorHAnsi"/>
          <w:color w:val="000000"/>
          <w:sz w:val="22"/>
          <w:szCs w:val="22"/>
        </w:rPr>
        <w:t>Inc’s</w:t>
      </w:r>
      <w:proofErr w:type="spellEnd"/>
      <w:r w:rsidRPr="004F476A">
        <w:rPr>
          <w:rFonts w:asciiTheme="minorHAnsi" w:eastAsiaTheme="minorHAnsi" w:hAnsiTheme="minorHAnsi"/>
          <w:color w:val="000000"/>
          <w:sz w:val="22"/>
          <w:szCs w:val="22"/>
        </w:rPr>
        <w:t xml:space="preserve"> values, policy and procedural guidelines</w:t>
      </w:r>
      <w:r w:rsidR="0003157B" w:rsidRPr="004F476A">
        <w:rPr>
          <w:rFonts w:asciiTheme="minorHAnsi" w:eastAsiaTheme="minorHAnsi" w:hAnsiTheme="minorHAnsi"/>
          <w:color w:val="000000"/>
          <w:sz w:val="22"/>
          <w:szCs w:val="22"/>
        </w:rPr>
        <w:t xml:space="preserve"> including </w:t>
      </w:r>
      <w:r w:rsidR="00F81ACC" w:rsidRPr="004F476A">
        <w:rPr>
          <w:rFonts w:asciiTheme="minorHAnsi" w:eastAsiaTheme="minorHAnsi" w:hAnsiTheme="minorHAnsi"/>
          <w:color w:val="000000"/>
          <w:sz w:val="22"/>
          <w:szCs w:val="22"/>
        </w:rPr>
        <w:t xml:space="preserve">person centred planning, </w:t>
      </w:r>
      <w:r w:rsidR="0003157B" w:rsidRPr="004F476A">
        <w:rPr>
          <w:rFonts w:asciiTheme="minorHAnsi" w:eastAsiaTheme="minorHAnsi" w:hAnsiTheme="minorHAnsi"/>
          <w:color w:val="000000"/>
          <w:sz w:val="22"/>
          <w:szCs w:val="22"/>
        </w:rPr>
        <w:t>accurate record keeping and progress notes</w:t>
      </w:r>
      <w:r w:rsidRPr="004F476A">
        <w:rPr>
          <w:rFonts w:asciiTheme="minorHAnsi" w:eastAsiaTheme="minorHAnsi" w:hAnsiTheme="minorHAnsi"/>
          <w:color w:val="000000"/>
          <w:sz w:val="22"/>
          <w:szCs w:val="22"/>
        </w:rPr>
        <w:t xml:space="preserve">, the Disability Act 2006, governmental service delivery standards and relevant Occupational Health and Safety guidelines. </w:t>
      </w:r>
    </w:p>
    <w:p w:rsidR="00337C42" w:rsidRPr="00D00AE6" w:rsidRDefault="00337C42" w:rsidP="009048E4">
      <w:pPr>
        <w:pStyle w:val="DHSbody"/>
        <w:spacing w:before="240" w:after="120" w:line="240" w:lineRule="auto"/>
        <w:rPr>
          <w:rFonts w:asciiTheme="minorHAnsi" w:hAnsiTheme="minorHAnsi"/>
          <w:b/>
          <w:lang w:val="en-GB"/>
        </w:rPr>
      </w:pPr>
      <w:r w:rsidRPr="00D00AE6">
        <w:rPr>
          <w:rFonts w:asciiTheme="minorHAnsi" w:hAnsiTheme="minorHAnsi"/>
          <w:b/>
          <w:lang w:val="en-GB"/>
        </w:rPr>
        <w:t xml:space="preserve">ACCOUNTABILITIES </w:t>
      </w:r>
    </w:p>
    <w:p w:rsidR="00A86255" w:rsidRPr="00D00AE6" w:rsidRDefault="00C57BFC" w:rsidP="00337C42">
      <w:pPr>
        <w:pStyle w:val="DHSbody"/>
        <w:rPr>
          <w:rFonts w:asciiTheme="minorHAnsi" w:hAnsiTheme="minorHAnsi"/>
          <w:lang w:val="en-GB"/>
        </w:rPr>
      </w:pPr>
      <w:r w:rsidRPr="00D00AE6">
        <w:rPr>
          <w:rFonts w:asciiTheme="minorHAnsi" w:hAnsiTheme="minorHAnsi"/>
          <w:lang w:val="en-GB"/>
        </w:rPr>
        <w:t xml:space="preserve">In your role as </w:t>
      </w:r>
      <w:r w:rsidR="00E855DA" w:rsidRPr="00D00AE6">
        <w:rPr>
          <w:rFonts w:asciiTheme="minorHAnsi" w:hAnsiTheme="minorHAnsi"/>
          <w:lang w:val="en-GB"/>
        </w:rPr>
        <w:t xml:space="preserve">a </w:t>
      </w:r>
      <w:r w:rsidR="00F81ACC">
        <w:rPr>
          <w:rFonts w:asciiTheme="minorHAnsi" w:hAnsiTheme="minorHAnsi"/>
          <w:lang w:val="en-GB"/>
        </w:rPr>
        <w:t xml:space="preserve">Disability Support Worker </w:t>
      </w:r>
      <w:r w:rsidRPr="00D00AE6">
        <w:rPr>
          <w:rFonts w:asciiTheme="minorHAnsi" w:hAnsiTheme="minorHAnsi"/>
          <w:lang w:val="en-GB"/>
        </w:rPr>
        <w:t>you will be required to:</w:t>
      </w:r>
    </w:p>
    <w:p w:rsidR="00C429F1" w:rsidRDefault="00C429F1" w:rsidP="009F43ED">
      <w:pPr>
        <w:pStyle w:val="DHSNumberingOutline"/>
        <w:numPr>
          <w:ilvl w:val="0"/>
          <w:numId w:val="23"/>
        </w:numPr>
        <w:rPr>
          <w:rFonts w:asciiTheme="minorHAnsi" w:hAnsiTheme="minorHAnsi"/>
          <w:lang w:val="en-GB"/>
        </w:rPr>
      </w:pPr>
      <w:r w:rsidRPr="009F43ED">
        <w:rPr>
          <w:rFonts w:asciiTheme="minorHAnsi" w:hAnsiTheme="minorHAnsi"/>
          <w:lang w:val="en-GB"/>
        </w:rPr>
        <w:t>Under general direction, implement a range of client support plans within respite and long term supported accommodation, flexible respite including social, recreational and daily living activities based on the goals of individual support plans</w:t>
      </w:r>
      <w:r w:rsidR="006723D1" w:rsidRPr="009F43ED">
        <w:rPr>
          <w:rFonts w:asciiTheme="minorHAnsi" w:hAnsiTheme="minorHAnsi"/>
          <w:lang w:val="en-GB"/>
        </w:rPr>
        <w:t xml:space="preserve"> using a person-centred approach</w:t>
      </w:r>
      <w:r w:rsidRPr="009F43ED">
        <w:rPr>
          <w:rFonts w:asciiTheme="minorHAnsi" w:hAnsiTheme="minorHAnsi"/>
          <w:lang w:val="en-GB"/>
        </w:rPr>
        <w:t xml:space="preserve">. </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Directly support client wellbeing, including support with daily household activities, preparation and assistance with meals, personal care, and social, recreational and community experiences that enhance quality of life, based on support plan goals</w:t>
      </w:r>
      <w:r w:rsidR="00C429F1" w:rsidRPr="009F43ED">
        <w:rPr>
          <w:rFonts w:asciiTheme="minorHAnsi" w:hAnsiTheme="minorHAnsi"/>
          <w:lang w:val="en-GB"/>
        </w:rPr>
        <w:t xml:space="preserve"> and individual support plans. </w:t>
      </w:r>
    </w:p>
    <w:p w:rsidR="00E855DA" w:rsidRPr="009F43ED" w:rsidRDefault="0037725D" w:rsidP="009F43ED">
      <w:pPr>
        <w:pStyle w:val="DHSNumberingOutline"/>
        <w:numPr>
          <w:ilvl w:val="0"/>
          <w:numId w:val="23"/>
        </w:numPr>
        <w:rPr>
          <w:rFonts w:asciiTheme="minorHAnsi" w:hAnsiTheme="minorHAnsi"/>
          <w:lang w:val="en-GB"/>
        </w:rPr>
      </w:pPr>
      <w:r w:rsidRPr="009F43ED">
        <w:rPr>
          <w:rFonts w:asciiTheme="minorHAnsi" w:hAnsiTheme="minorHAnsi"/>
          <w:lang w:val="en-GB"/>
        </w:rPr>
        <w:t xml:space="preserve">Utilise well-developed communication skills to understand and identify </w:t>
      </w:r>
      <w:r w:rsidR="00E855DA" w:rsidRPr="009F43ED">
        <w:rPr>
          <w:rFonts w:asciiTheme="minorHAnsi" w:hAnsiTheme="minorHAnsi"/>
          <w:lang w:val="en-GB"/>
        </w:rPr>
        <w:t xml:space="preserve">client needs, preferences and interests and respond to clients and their families and others in their lives. </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Provide information, feedback and repo</w:t>
      </w:r>
      <w:r w:rsidR="00F934DF" w:rsidRPr="009F43ED">
        <w:rPr>
          <w:rFonts w:asciiTheme="minorHAnsi" w:hAnsiTheme="minorHAnsi"/>
          <w:lang w:val="en-GB"/>
        </w:rPr>
        <w:t xml:space="preserve">rts, including recording charts, checklists </w:t>
      </w:r>
      <w:r w:rsidRPr="009F43ED">
        <w:rPr>
          <w:rFonts w:asciiTheme="minorHAnsi" w:hAnsiTheme="minorHAnsi"/>
          <w:lang w:val="en-GB"/>
        </w:rPr>
        <w:t>and completing routine tasks.</w:t>
      </w:r>
    </w:p>
    <w:p w:rsidR="0037725D" w:rsidRPr="009F43ED" w:rsidRDefault="0037725D" w:rsidP="009F43ED">
      <w:pPr>
        <w:pStyle w:val="DHSbody"/>
        <w:numPr>
          <w:ilvl w:val="0"/>
          <w:numId w:val="23"/>
        </w:numPr>
        <w:rPr>
          <w:rFonts w:asciiTheme="minorHAnsi" w:hAnsiTheme="minorHAnsi"/>
          <w:lang w:val="en-GB"/>
        </w:rPr>
      </w:pPr>
      <w:r w:rsidRPr="009F43ED">
        <w:rPr>
          <w:rFonts w:asciiTheme="minorHAnsi" w:hAnsiTheme="minorHAnsi"/>
          <w:lang w:val="en-GB"/>
        </w:rPr>
        <w:t>Administer medication treatments and therapies according to prescribed protocols or otherwise, seek appropriate medical assistance.</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Provide information to colleagues on routine matters relating to client needs and general house matters.</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 xml:space="preserve">Keep accurate and complete records of your work activities in accordance with legislative requirements and the organisation’s records, information security and privacy policies and requirements. </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 xml:space="preserve">Take reasonable care for your own health and safety and for that of others in the workplace by working in accordance with legislative requirements and the department's occupational health and safety (OHS) policies and procedures. </w:t>
      </w:r>
    </w:p>
    <w:p w:rsidR="00E855DA" w:rsidRPr="009F43ED" w:rsidRDefault="00F934DF" w:rsidP="009F43ED">
      <w:pPr>
        <w:pStyle w:val="DHSNumberingOutline"/>
        <w:numPr>
          <w:ilvl w:val="0"/>
          <w:numId w:val="23"/>
        </w:numPr>
        <w:rPr>
          <w:rFonts w:asciiTheme="minorHAnsi" w:hAnsiTheme="minorHAnsi"/>
          <w:lang w:val="en-GB"/>
        </w:rPr>
      </w:pPr>
      <w:r w:rsidRPr="009F43ED">
        <w:rPr>
          <w:rFonts w:asciiTheme="minorHAnsi" w:hAnsiTheme="minorHAnsi"/>
          <w:lang w:val="en-GB"/>
        </w:rPr>
        <w:t xml:space="preserve">Implement </w:t>
      </w:r>
      <w:r w:rsidR="00E855DA" w:rsidRPr="009F43ED">
        <w:rPr>
          <w:rFonts w:asciiTheme="minorHAnsi" w:hAnsiTheme="minorHAnsi"/>
          <w:lang w:val="en-GB"/>
        </w:rPr>
        <w:t xml:space="preserve">planned activities in line with policies and guidelines. </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Contribute to developing programs for clients and to longer-term house development plans in consultation with senior staff</w:t>
      </w:r>
      <w:r w:rsidR="00AD328D" w:rsidRPr="009F43ED">
        <w:rPr>
          <w:rFonts w:asciiTheme="minorHAnsi" w:hAnsiTheme="minorHAnsi"/>
          <w:lang w:val="en-GB"/>
        </w:rPr>
        <w:t xml:space="preserve"> and management</w:t>
      </w:r>
      <w:r w:rsidRPr="009F43ED">
        <w:rPr>
          <w:rFonts w:asciiTheme="minorHAnsi" w:hAnsiTheme="minorHAnsi"/>
          <w:lang w:val="en-GB"/>
        </w:rPr>
        <w:t>.</w:t>
      </w:r>
    </w:p>
    <w:p w:rsidR="00E855DA" w:rsidRPr="009F43ED" w:rsidRDefault="00E855DA" w:rsidP="009F43ED">
      <w:pPr>
        <w:pStyle w:val="DHSNumberingOutline"/>
        <w:numPr>
          <w:ilvl w:val="0"/>
          <w:numId w:val="23"/>
        </w:numPr>
        <w:rPr>
          <w:rFonts w:asciiTheme="minorHAnsi" w:hAnsiTheme="minorHAnsi"/>
          <w:lang w:val="en-GB"/>
        </w:rPr>
      </w:pPr>
      <w:r w:rsidRPr="009F43ED">
        <w:rPr>
          <w:rFonts w:asciiTheme="minorHAnsi" w:hAnsiTheme="minorHAnsi"/>
          <w:lang w:val="en-GB"/>
        </w:rPr>
        <w:t>Share observations relating to work process improvements with supervisor or more senior staff.</w:t>
      </w:r>
    </w:p>
    <w:p w:rsidR="00A86255" w:rsidRPr="009F43ED" w:rsidRDefault="00C62D74" w:rsidP="009F43ED">
      <w:pPr>
        <w:pStyle w:val="DHSNumberingOutline"/>
        <w:numPr>
          <w:ilvl w:val="0"/>
          <w:numId w:val="23"/>
        </w:numPr>
        <w:rPr>
          <w:rFonts w:asciiTheme="minorHAnsi" w:hAnsiTheme="minorHAnsi"/>
          <w:lang w:val="en-GB"/>
        </w:rPr>
      </w:pPr>
      <w:r w:rsidRPr="009F43ED">
        <w:rPr>
          <w:rFonts w:asciiTheme="minorHAnsi" w:hAnsiTheme="minorHAnsi"/>
          <w:lang w:val="en-GB"/>
        </w:rPr>
        <w:t xml:space="preserve">Participate in gathering of </w:t>
      </w:r>
      <w:r w:rsidR="00A86255" w:rsidRPr="009F43ED">
        <w:rPr>
          <w:rFonts w:asciiTheme="minorHAnsi" w:hAnsiTheme="minorHAnsi"/>
          <w:lang w:val="en-GB"/>
        </w:rPr>
        <w:t>information</w:t>
      </w:r>
      <w:r w:rsidRPr="009F43ED">
        <w:rPr>
          <w:rFonts w:asciiTheme="minorHAnsi" w:hAnsiTheme="minorHAnsi"/>
          <w:lang w:val="en-GB"/>
        </w:rPr>
        <w:t xml:space="preserve"> and reporting requirements to better assist </w:t>
      </w:r>
      <w:r w:rsidR="00A86255" w:rsidRPr="009F43ED">
        <w:rPr>
          <w:rFonts w:asciiTheme="minorHAnsi" w:hAnsiTheme="minorHAnsi"/>
          <w:lang w:val="en-GB"/>
        </w:rPr>
        <w:t xml:space="preserve">clients to help meet daily client needs and/or plan support for future client requirements. </w:t>
      </w:r>
    </w:p>
    <w:p w:rsidR="00A86255" w:rsidRPr="009F43ED" w:rsidRDefault="00A86255" w:rsidP="009F43ED">
      <w:pPr>
        <w:pStyle w:val="DHSNumberingOutline"/>
        <w:numPr>
          <w:ilvl w:val="0"/>
          <w:numId w:val="23"/>
        </w:numPr>
        <w:rPr>
          <w:rFonts w:asciiTheme="minorHAnsi" w:hAnsiTheme="minorHAnsi"/>
          <w:lang w:val="en-GB"/>
        </w:rPr>
      </w:pPr>
      <w:r w:rsidRPr="009F43ED">
        <w:rPr>
          <w:rFonts w:asciiTheme="minorHAnsi" w:hAnsiTheme="minorHAnsi"/>
          <w:lang w:val="en-GB"/>
        </w:rPr>
        <w:t>Participate in internal o</w:t>
      </w:r>
      <w:r w:rsidR="00C62D74" w:rsidRPr="009F43ED">
        <w:rPr>
          <w:rFonts w:asciiTheme="minorHAnsi" w:hAnsiTheme="minorHAnsi"/>
          <w:lang w:val="en-GB"/>
        </w:rPr>
        <w:t>r community information session</w:t>
      </w:r>
      <w:r w:rsidR="009F43ED">
        <w:rPr>
          <w:rFonts w:asciiTheme="minorHAnsi" w:hAnsiTheme="minorHAnsi"/>
          <w:lang w:val="en-GB"/>
        </w:rPr>
        <w:t>s</w:t>
      </w:r>
      <w:r w:rsidR="009F43ED" w:rsidRPr="009F43ED">
        <w:rPr>
          <w:rFonts w:asciiTheme="minorHAnsi" w:hAnsiTheme="minorHAnsi"/>
          <w:lang w:val="en-GB"/>
        </w:rPr>
        <w:t xml:space="preserve">, mandatory training </w:t>
      </w:r>
      <w:r w:rsidR="00C62D74" w:rsidRPr="009F43ED">
        <w:rPr>
          <w:rFonts w:asciiTheme="minorHAnsi" w:hAnsiTheme="minorHAnsi"/>
          <w:lang w:val="en-GB"/>
        </w:rPr>
        <w:t>and seminars</w:t>
      </w:r>
      <w:r w:rsidR="00F934DF" w:rsidRPr="009F43ED">
        <w:rPr>
          <w:rFonts w:asciiTheme="minorHAnsi" w:hAnsiTheme="minorHAnsi"/>
          <w:lang w:val="en-GB"/>
        </w:rPr>
        <w:t xml:space="preserve"> as required</w:t>
      </w:r>
      <w:r w:rsidR="00C62D74" w:rsidRPr="009F43ED">
        <w:rPr>
          <w:rFonts w:asciiTheme="minorHAnsi" w:hAnsiTheme="minorHAnsi"/>
          <w:lang w:val="en-GB"/>
        </w:rPr>
        <w:t>.</w:t>
      </w:r>
      <w:r w:rsidRPr="009F43ED">
        <w:rPr>
          <w:rFonts w:asciiTheme="minorHAnsi" w:hAnsiTheme="minorHAnsi"/>
          <w:lang w:val="en-GB"/>
        </w:rPr>
        <w:t xml:space="preserve"> </w:t>
      </w:r>
    </w:p>
    <w:p w:rsidR="00A86255" w:rsidRPr="009F43ED" w:rsidRDefault="00A86255" w:rsidP="009F43ED">
      <w:pPr>
        <w:pStyle w:val="DHSNumberingOutline"/>
        <w:numPr>
          <w:ilvl w:val="0"/>
          <w:numId w:val="23"/>
        </w:numPr>
        <w:rPr>
          <w:rFonts w:asciiTheme="minorHAnsi" w:hAnsiTheme="minorHAnsi"/>
          <w:lang w:val="en-GB"/>
        </w:rPr>
      </w:pPr>
      <w:r w:rsidRPr="009F43ED">
        <w:rPr>
          <w:rFonts w:asciiTheme="minorHAnsi" w:hAnsiTheme="minorHAnsi"/>
          <w:lang w:val="en-GB"/>
        </w:rPr>
        <w:t>Work to develop and maintain team morale and effectiveness and share practice knowledge.</w:t>
      </w:r>
    </w:p>
    <w:p w:rsidR="00F934DF" w:rsidRPr="009F43ED" w:rsidRDefault="00F934DF" w:rsidP="009F43ED">
      <w:pPr>
        <w:pStyle w:val="DHSNumberingOutline"/>
        <w:numPr>
          <w:ilvl w:val="0"/>
          <w:numId w:val="23"/>
        </w:numPr>
        <w:rPr>
          <w:rFonts w:asciiTheme="minorHAnsi" w:hAnsiTheme="minorHAnsi"/>
          <w:lang w:val="en-GB"/>
        </w:rPr>
      </w:pPr>
      <w:r w:rsidRPr="009F43ED">
        <w:rPr>
          <w:rFonts w:asciiTheme="minorHAnsi" w:hAnsiTheme="minorHAnsi"/>
          <w:lang w:val="en-GB"/>
        </w:rPr>
        <w:t xml:space="preserve">Communicate effectively with the </w:t>
      </w:r>
      <w:r w:rsidR="003B05DB">
        <w:rPr>
          <w:rFonts w:asciiTheme="minorHAnsi" w:hAnsiTheme="minorHAnsi"/>
          <w:lang w:val="en-GB"/>
        </w:rPr>
        <w:t xml:space="preserve">House Supervisor </w:t>
      </w:r>
      <w:r w:rsidRPr="009F43ED">
        <w:rPr>
          <w:rFonts w:asciiTheme="minorHAnsi" w:hAnsiTheme="minorHAnsi"/>
          <w:lang w:val="en-GB"/>
        </w:rPr>
        <w:t xml:space="preserve">and </w:t>
      </w:r>
      <w:r w:rsidR="009F43ED">
        <w:rPr>
          <w:rFonts w:asciiTheme="minorHAnsi" w:hAnsiTheme="minorHAnsi"/>
          <w:lang w:val="en-GB"/>
        </w:rPr>
        <w:t xml:space="preserve">Manager </w:t>
      </w:r>
      <w:r w:rsidRPr="009F43ED">
        <w:rPr>
          <w:rFonts w:asciiTheme="minorHAnsi" w:hAnsiTheme="minorHAnsi"/>
          <w:lang w:val="en-GB"/>
        </w:rPr>
        <w:t>Client Services</w:t>
      </w:r>
      <w:r w:rsidR="003B05DB">
        <w:rPr>
          <w:rFonts w:asciiTheme="minorHAnsi" w:hAnsiTheme="minorHAnsi"/>
          <w:lang w:val="en-GB"/>
        </w:rPr>
        <w:t xml:space="preserve"> &amp; Partnerships</w:t>
      </w:r>
      <w:r w:rsidR="009F43ED">
        <w:rPr>
          <w:rFonts w:asciiTheme="minorHAnsi" w:hAnsiTheme="minorHAnsi"/>
          <w:lang w:val="en-GB"/>
        </w:rPr>
        <w:t>.</w:t>
      </w:r>
      <w:r w:rsidRPr="009F43ED">
        <w:rPr>
          <w:rFonts w:asciiTheme="minorHAnsi" w:hAnsiTheme="minorHAnsi"/>
          <w:lang w:val="en-GB"/>
        </w:rPr>
        <w:t xml:space="preserve"> </w:t>
      </w:r>
    </w:p>
    <w:p w:rsidR="006723D1" w:rsidRPr="009F43ED" w:rsidRDefault="006723D1" w:rsidP="009F43ED">
      <w:pPr>
        <w:pStyle w:val="ListParagraph"/>
        <w:numPr>
          <w:ilvl w:val="0"/>
          <w:numId w:val="23"/>
        </w:numPr>
        <w:autoSpaceDE w:val="0"/>
        <w:autoSpaceDN w:val="0"/>
        <w:adjustRightInd w:val="0"/>
        <w:spacing w:after="120"/>
        <w:contextualSpacing w:val="0"/>
        <w:rPr>
          <w:rFonts w:asciiTheme="minorHAnsi" w:eastAsiaTheme="minorHAnsi" w:hAnsiTheme="minorHAnsi" w:cs="Arial"/>
          <w:sz w:val="22"/>
          <w:szCs w:val="22"/>
        </w:rPr>
      </w:pPr>
      <w:r w:rsidRPr="009F43ED">
        <w:rPr>
          <w:rFonts w:asciiTheme="minorHAnsi" w:eastAsiaTheme="minorHAnsi" w:hAnsiTheme="minorHAnsi" w:cs="Arial"/>
          <w:sz w:val="22"/>
          <w:szCs w:val="22"/>
        </w:rPr>
        <w:t xml:space="preserve">Ensure all OH&amp;S issues are acted upon and reported to both the </w:t>
      </w:r>
      <w:r w:rsidR="003B05DB">
        <w:rPr>
          <w:rFonts w:asciiTheme="minorHAnsi" w:eastAsiaTheme="minorHAnsi" w:hAnsiTheme="minorHAnsi" w:cs="Arial"/>
          <w:sz w:val="22"/>
          <w:szCs w:val="22"/>
        </w:rPr>
        <w:t xml:space="preserve">House Supervisor </w:t>
      </w:r>
      <w:r w:rsidRPr="009F43ED">
        <w:rPr>
          <w:rFonts w:asciiTheme="minorHAnsi" w:eastAsiaTheme="minorHAnsi" w:hAnsiTheme="minorHAnsi" w:cs="Arial"/>
          <w:sz w:val="22"/>
          <w:szCs w:val="22"/>
        </w:rPr>
        <w:t>and the OH&amp;S Representative within agreed timeframes</w:t>
      </w:r>
      <w:r w:rsidR="009F43ED">
        <w:rPr>
          <w:rFonts w:asciiTheme="minorHAnsi" w:eastAsiaTheme="minorHAnsi" w:hAnsiTheme="minorHAnsi" w:cs="Arial"/>
          <w:sz w:val="22"/>
          <w:szCs w:val="22"/>
        </w:rPr>
        <w:t>.</w:t>
      </w:r>
    </w:p>
    <w:p w:rsidR="006723D1" w:rsidRPr="009F43ED" w:rsidRDefault="006723D1" w:rsidP="009F43ED">
      <w:pPr>
        <w:pStyle w:val="ListParagraph"/>
        <w:numPr>
          <w:ilvl w:val="0"/>
          <w:numId w:val="23"/>
        </w:numPr>
        <w:autoSpaceDE w:val="0"/>
        <w:autoSpaceDN w:val="0"/>
        <w:adjustRightInd w:val="0"/>
        <w:spacing w:before="120" w:after="120"/>
        <w:contextualSpacing w:val="0"/>
        <w:rPr>
          <w:rFonts w:asciiTheme="minorHAnsi" w:eastAsiaTheme="minorHAnsi" w:hAnsiTheme="minorHAnsi" w:cs="Arial"/>
          <w:sz w:val="22"/>
          <w:szCs w:val="22"/>
        </w:rPr>
      </w:pPr>
      <w:r w:rsidRPr="009F43ED">
        <w:rPr>
          <w:rFonts w:asciiTheme="minorHAnsi" w:eastAsiaTheme="minorHAnsi" w:hAnsiTheme="minorHAnsi" w:cs="Arial"/>
          <w:sz w:val="22"/>
          <w:szCs w:val="22"/>
        </w:rPr>
        <w:t xml:space="preserve">Report and record house maintenance issues to the </w:t>
      </w:r>
      <w:r w:rsidR="003B05DB">
        <w:rPr>
          <w:rFonts w:asciiTheme="minorHAnsi" w:eastAsiaTheme="minorHAnsi" w:hAnsiTheme="minorHAnsi" w:cs="Arial"/>
          <w:sz w:val="22"/>
          <w:szCs w:val="22"/>
        </w:rPr>
        <w:t xml:space="preserve">House Supervisor </w:t>
      </w:r>
      <w:r w:rsidRPr="009F43ED">
        <w:rPr>
          <w:rFonts w:asciiTheme="minorHAnsi" w:eastAsiaTheme="minorHAnsi" w:hAnsiTheme="minorHAnsi" w:cs="Arial"/>
          <w:sz w:val="22"/>
          <w:szCs w:val="22"/>
        </w:rPr>
        <w:t>and</w:t>
      </w:r>
      <w:r w:rsidR="003B05DB">
        <w:rPr>
          <w:rFonts w:asciiTheme="minorHAnsi" w:eastAsiaTheme="minorHAnsi" w:hAnsiTheme="minorHAnsi" w:cs="Arial"/>
          <w:sz w:val="22"/>
          <w:szCs w:val="22"/>
        </w:rPr>
        <w:t>/or</w:t>
      </w:r>
      <w:r w:rsidRPr="009F43ED">
        <w:rPr>
          <w:rFonts w:asciiTheme="minorHAnsi" w:eastAsiaTheme="minorHAnsi" w:hAnsiTheme="minorHAnsi" w:cs="Arial"/>
          <w:sz w:val="22"/>
          <w:szCs w:val="22"/>
        </w:rPr>
        <w:t xml:space="preserve"> </w:t>
      </w:r>
      <w:r w:rsidR="009F43ED">
        <w:rPr>
          <w:rFonts w:asciiTheme="minorHAnsi" w:eastAsiaTheme="minorHAnsi" w:hAnsiTheme="minorHAnsi" w:cs="Arial"/>
          <w:sz w:val="22"/>
          <w:szCs w:val="22"/>
        </w:rPr>
        <w:t xml:space="preserve">Manager </w:t>
      </w:r>
      <w:r w:rsidRPr="009F43ED">
        <w:rPr>
          <w:rFonts w:asciiTheme="minorHAnsi" w:eastAsiaTheme="minorHAnsi" w:hAnsiTheme="minorHAnsi" w:cs="Arial"/>
          <w:sz w:val="22"/>
          <w:szCs w:val="22"/>
        </w:rPr>
        <w:t xml:space="preserve">Client Services </w:t>
      </w:r>
      <w:r w:rsidR="003B05DB">
        <w:rPr>
          <w:rFonts w:asciiTheme="minorHAnsi" w:eastAsiaTheme="minorHAnsi" w:hAnsiTheme="minorHAnsi" w:cs="Arial"/>
          <w:sz w:val="22"/>
          <w:szCs w:val="22"/>
        </w:rPr>
        <w:t xml:space="preserve">&amp; Partnerships </w:t>
      </w:r>
      <w:r w:rsidRPr="009F43ED">
        <w:rPr>
          <w:rFonts w:asciiTheme="minorHAnsi" w:eastAsiaTheme="minorHAnsi" w:hAnsiTheme="minorHAnsi" w:cs="Arial"/>
          <w:sz w:val="22"/>
          <w:szCs w:val="22"/>
        </w:rPr>
        <w:t>within the agreed timeframes</w:t>
      </w:r>
      <w:r w:rsidR="009F43ED">
        <w:rPr>
          <w:rFonts w:asciiTheme="minorHAnsi" w:eastAsiaTheme="minorHAnsi" w:hAnsiTheme="minorHAnsi" w:cs="Arial"/>
          <w:sz w:val="22"/>
          <w:szCs w:val="22"/>
        </w:rPr>
        <w:t>.</w:t>
      </w:r>
    </w:p>
    <w:p w:rsidR="009048E4" w:rsidRDefault="006723D1" w:rsidP="009F43ED">
      <w:pPr>
        <w:pStyle w:val="ListParagraph"/>
        <w:numPr>
          <w:ilvl w:val="0"/>
          <w:numId w:val="23"/>
        </w:numPr>
        <w:autoSpaceDE w:val="0"/>
        <w:autoSpaceDN w:val="0"/>
        <w:adjustRightInd w:val="0"/>
        <w:rPr>
          <w:rFonts w:asciiTheme="minorHAnsi" w:eastAsiaTheme="minorHAnsi" w:hAnsiTheme="minorHAnsi" w:cs="Arial"/>
          <w:sz w:val="22"/>
          <w:szCs w:val="22"/>
        </w:rPr>
      </w:pPr>
      <w:r w:rsidRPr="009F43ED">
        <w:rPr>
          <w:rFonts w:asciiTheme="minorHAnsi" w:eastAsiaTheme="minorHAnsi" w:hAnsiTheme="minorHAnsi" w:cs="Arial"/>
          <w:sz w:val="22"/>
          <w:szCs w:val="22"/>
        </w:rPr>
        <w:lastRenderedPageBreak/>
        <w:t>Accurately complete and update the people we support’s records and routines, handover notes, inciden</w:t>
      </w:r>
      <w:r w:rsidR="009048E4">
        <w:rPr>
          <w:rFonts w:asciiTheme="minorHAnsi" w:eastAsiaTheme="minorHAnsi" w:hAnsiTheme="minorHAnsi" w:cs="Arial"/>
          <w:sz w:val="22"/>
          <w:szCs w:val="22"/>
        </w:rPr>
        <w:t>t reports and financial records</w:t>
      </w:r>
      <w:r w:rsidR="00673049">
        <w:rPr>
          <w:rFonts w:asciiTheme="minorHAnsi" w:eastAsiaTheme="minorHAnsi" w:hAnsiTheme="minorHAnsi" w:cs="Arial"/>
          <w:sz w:val="22"/>
          <w:szCs w:val="22"/>
        </w:rPr>
        <w:t xml:space="preserve"> </w:t>
      </w:r>
    </w:p>
    <w:p w:rsidR="00673049" w:rsidRDefault="00673049" w:rsidP="00673049">
      <w:pPr>
        <w:autoSpaceDE w:val="0"/>
        <w:autoSpaceDN w:val="0"/>
        <w:adjustRightInd w:val="0"/>
        <w:rPr>
          <w:rFonts w:asciiTheme="minorHAnsi" w:eastAsiaTheme="minorHAnsi" w:hAnsiTheme="minorHAnsi" w:cs="Arial"/>
          <w:sz w:val="22"/>
          <w:szCs w:val="22"/>
        </w:rPr>
      </w:pPr>
    </w:p>
    <w:p w:rsidR="009E46BE" w:rsidRPr="00D00AE6" w:rsidRDefault="009F43ED" w:rsidP="00C429F1">
      <w:pPr>
        <w:spacing w:before="240" w:after="120"/>
        <w:rPr>
          <w:rFonts w:asciiTheme="minorHAnsi" w:hAnsiTheme="minorHAnsi"/>
          <w:b/>
          <w:caps/>
          <w:sz w:val="22"/>
          <w:szCs w:val="22"/>
          <w:lang w:val="en-GB"/>
        </w:rPr>
      </w:pPr>
      <w:bookmarkStart w:id="0" w:name="_GoBack"/>
      <w:bookmarkEnd w:id="0"/>
      <w:r>
        <w:rPr>
          <w:rFonts w:asciiTheme="minorHAnsi" w:hAnsiTheme="minorHAnsi"/>
          <w:b/>
          <w:caps/>
          <w:sz w:val="22"/>
          <w:szCs w:val="22"/>
          <w:lang w:val="en-GB"/>
        </w:rPr>
        <w:t>Ongoing Education, training and professional development</w:t>
      </w:r>
    </w:p>
    <w:p w:rsidR="000E7282" w:rsidRPr="00D00AE6" w:rsidRDefault="000E7282" w:rsidP="00282FEA">
      <w:pPr>
        <w:pStyle w:val="ListParagraph"/>
        <w:numPr>
          <w:ilvl w:val="0"/>
          <w:numId w:val="26"/>
        </w:numPr>
        <w:autoSpaceDE w:val="0"/>
        <w:autoSpaceDN w:val="0"/>
        <w:adjustRightInd w:val="0"/>
        <w:spacing w:before="40"/>
        <w:rPr>
          <w:rFonts w:asciiTheme="minorHAnsi" w:eastAsiaTheme="minorHAnsi" w:hAnsiTheme="minorHAnsi" w:cs="Arial"/>
          <w:sz w:val="22"/>
          <w:szCs w:val="22"/>
        </w:rPr>
      </w:pPr>
      <w:r w:rsidRPr="00D00AE6">
        <w:rPr>
          <w:rFonts w:asciiTheme="minorHAnsi" w:eastAsiaTheme="minorHAnsi" w:hAnsiTheme="minorHAnsi" w:cs="Arial"/>
          <w:sz w:val="22"/>
          <w:szCs w:val="22"/>
        </w:rPr>
        <w:t>Reads memos regularly</w:t>
      </w:r>
    </w:p>
    <w:p w:rsidR="007D14BD" w:rsidRPr="00D00AE6" w:rsidRDefault="007D14BD" w:rsidP="00282FEA">
      <w:pPr>
        <w:pStyle w:val="ListParagraph"/>
        <w:numPr>
          <w:ilvl w:val="0"/>
          <w:numId w:val="26"/>
        </w:numPr>
        <w:autoSpaceDE w:val="0"/>
        <w:autoSpaceDN w:val="0"/>
        <w:adjustRightInd w:val="0"/>
        <w:spacing w:before="40"/>
        <w:rPr>
          <w:rFonts w:asciiTheme="minorHAnsi" w:eastAsiaTheme="minorHAnsi" w:hAnsiTheme="minorHAnsi" w:cs="Arial"/>
          <w:sz w:val="22"/>
          <w:szCs w:val="22"/>
        </w:rPr>
      </w:pPr>
      <w:r w:rsidRPr="00D00AE6">
        <w:rPr>
          <w:rFonts w:asciiTheme="minorHAnsi" w:eastAsiaTheme="minorHAnsi" w:hAnsiTheme="minorHAnsi" w:cs="Arial"/>
          <w:sz w:val="22"/>
          <w:szCs w:val="22"/>
        </w:rPr>
        <w:t xml:space="preserve">Attends </w:t>
      </w:r>
      <w:r w:rsidR="008C2E55">
        <w:rPr>
          <w:rFonts w:asciiTheme="minorHAnsi" w:eastAsiaTheme="minorHAnsi" w:hAnsiTheme="minorHAnsi" w:cs="Arial"/>
          <w:sz w:val="22"/>
          <w:szCs w:val="22"/>
        </w:rPr>
        <w:t xml:space="preserve">staff meetings </w:t>
      </w:r>
    </w:p>
    <w:p w:rsidR="000E7282" w:rsidRPr="00D00AE6" w:rsidRDefault="000E7282" w:rsidP="00282FEA">
      <w:pPr>
        <w:pStyle w:val="ListParagraph"/>
        <w:numPr>
          <w:ilvl w:val="0"/>
          <w:numId w:val="26"/>
        </w:numPr>
        <w:autoSpaceDE w:val="0"/>
        <w:autoSpaceDN w:val="0"/>
        <w:adjustRightInd w:val="0"/>
        <w:spacing w:before="40"/>
        <w:rPr>
          <w:rFonts w:asciiTheme="minorHAnsi" w:eastAsiaTheme="minorHAnsi" w:hAnsiTheme="minorHAnsi" w:cs="Arial"/>
          <w:sz w:val="22"/>
          <w:szCs w:val="22"/>
        </w:rPr>
      </w:pPr>
      <w:r w:rsidRPr="00D00AE6">
        <w:rPr>
          <w:rFonts w:asciiTheme="minorHAnsi" w:eastAsiaTheme="minorHAnsi" w:hAnsiTheme="minorHAnsi" w:cs="Arial"/>
          <w:sz w:val="22"/>
          <w:szCs w:val="22"/>
        </w:rPr>
        <w:t>Participate</w:t>
      </w:r>
      <w:r w:rsidR="00105320" w:rsidRPr="00D00AE6">
        <w:rPr>
          <w:rFonts w:asciiTheme="minorHAnsi" w:eastAsiaTheme="minorHAnsi" w:hAnsiTheme="minorHAnsi" w:cs="Arial"/>
          <w:sz w:val="22"/>
          <w:szCs w:val="22"/>
        </w:rPr>
        <w:t xml:space="preserve"> proactively in staff training and professional development </w:t>
      </w:r>
      <w:r w:rsidRPr="00D00AE6">
        <w:rPr>
          <w:rFonts w:asciiTheme="minorHAnsi" w:eastAsiaTheme="minorHAnsi" w:hAnsiTheme="minorHAnsi" w:cs="Arial"/>
          <w:sz w:val="22"/>
          <w:szCs w:val="22"/>
        </w:rPr>
        <w:t>including</w:t>
      </w:r>
      <w:r w:rsidR="009E46BE" w:rsidRPr="00D00AE6">
        <w:rPr>
          <w:rFonts w:asciiTheme="minorHAnsi" w:eastAsiaTheme="minorHAnsi" w:hAnsiTheme="minorHAnsi" w:cs="Arial"/>
          <w:sz w:val="22"/>
          <w:szCs w:val="22"/>
        </w:rPr>
        <w:t xml:space="preserve"> </w:t>
      </w:r>
      <w:r w:rsidRPr="00D00AE6">
        <w:rPr>
          <w:rFonts w:asciiTheme="minorHAnsi" w:eastAsiaTheme="minorHAnsi" w:hAnsiTheme="minorHAnsi" w:cs="Arial"/>
          <w:sz w:val="22"/>
          <w:szCs w:val="22"/>
        </w:rPr>
        <w:t>mandatory training:</w:t>
      </w:r>
    </w:p>
    <w:p w:rsidR="000E7282" w:rsidRPr="00D00AE6" w:rsidRDefault="000E7282" w:rsidP="00337C42">
      <w:pPr>
        <w:pStyle w:val="ListParagraph"/>
        <w:numPr>
          <w:ilvl w:val="2"/>
          <w:numId w:val="13"/>
        </w:numPr>
        <w:autoSpaceDE w:val="0"/>
        <w:autoSpaceDN w:val="0"/>
        <w:adjustRightInd w:val="0"/>
        <w:spacing w:before="40"/>
        <w:ind w:hanging="357"/>
        <w:rPr>
          <w:rFonts w:asciiTheme="minorHAnsi" w:eastAsiaTheme="minorHAnsi" w:hAnsiTheme="minorHAnsi" w:cs="Arial"/>
          <w:sz w:val="22"/>
          <w:szCs w:val="22"/>
        </w:rPr>
      </w:pPr>
      <w:r w:rsidRPr="00D00AE6">
        <w:rPr>
          <w:rFonts w:asciiTheme="minorHAnsi" w:eastAsiaTheme="minorHAnsi" w:hAnsiTheme="minorHAnsi" w:cs="Arial"/>
          <w:sz w:val="22"/>
          <w:szCs w:val="22"/>
        </w:rPr>
        <w:t xml:space="preserve">Emergency </w:t>
      </w:r>
      <w:r w:rsidR="008C2E55">
        <w:rPr>
          <w:rFonts w:asciiTheme="minorHAnsi" w:eastAsiaTheme="minorHAnsi" w:hAnsiTheme="minorHAnsi" w:cs="Arial"/>
          <w:sz w:val="22"/>
          <w:szCs w:val="22"/>
        </w:rPr>
        <w:t xml:space="preserve">&amp; Fire Safety programs and </w:t>
      </w:r>
      <w:r w:rsidRPr="00D00AE6">
        <w:rPr>
          <w:rFonts w:asciiTheme="minorHAnsi" w:eastAsiaTheme="minorHAnsi" w:hAnsiTheme="minorHAnsi" w:cs="Arial"/>
          <w:sz w:val="22"/>
          <w:szCs w:val="22"/>
        </w:rPr>
        <w:t>procedures</w:t>
      </w:r>
    </w:p>
    <w:p w:rsidR="000E7282" w:rsidRPr="00D00AE6" w:rsidRDefault="000E7282" w:rsidP="00337C42">
      <w:pPr>
        <w:pStyle w:val="ListParagraph"/>
        <w:numPr>
          <w:ilvl w:val="2"/>
          <w:numId w:val="13"/>
        </w:numPr>
        <w:autoSpaceDE w:val="0"/>
        <w:autoSpaceDN w:val="0"/>
        <w:adjustRightInd w:val="0"/>
        <w:spacing w:before="40"/>
        <w:ind w:hanging="357"/>
        <w:rPr>
          <w:rFonts w:asciiTheme="minorHAnsi" w:eastAsiaTheme="minorHAnsi" w:hAnsiTheme="minorHAnsi" w:cs="Arial"/>
          <w:sz w:val="22"/>
          <w:szCs w:val="22"/>
        </w:rPr>
      </w:pPr>
      <w:r w:rsidRPr="00D00AE6">
        <w:rPr>
          <w:rFonts w:asciiTheme="minorHAnsi" w:eastAsiaTheme="minorHAnsi" w:hAnsiTheme="minorHAnsi" w:cs="Arial"/>
          <w:sz w:val="22"/>
          <w:szCs w:val="22"/>
        </w:rPr>
        <w:t>Manual handling</w:t>
      </w:r>
    </w:p>
    <w:p w:rsidR="004F476A" w:rsidRDefault="000E7282" w:rsidP="00911CD1">
      <w:pPr>
        <w:pStyle w:val="ListParagraph"/>
        <w:numPr>
          <w:ilvl w:val="2"/>
          <w:numId w:val="13"/>
        </w:numPr>
        <w:autoSpaceDE w:val="0"/>
        <w:autoSpaceDN w:val="0"/>
        <w:adjustRightInd w:val="0"/>
        <w:ind w:hanging="357"/>
        <w:contextualSpacing w:val="0"/>
        <w:rPr>
          <w:rFonts w:asciiTheme="minorHAnsi" w:eastAsiaTheme="minorHAnsi" w:hAnsiTheme="minorHAnsi" w:cs="Arial"/>
          <w:sz w:val="22"/>
          <w:szCs w:val="22"/>
        </w:rPr>
      </w:pPr>
      <w:r w:rsidRPr="00D00AE6">
        <w:rPr>
          <w:rFonts w:asciiTheme="minorHAnsi" w:eastAsiaTheme="minorHAnsi" w:hAnsiTheme="minorHAnsi" w:cs="Arial"/>
          <w:sz w:val="22"/>
          <w:szCs w:val="22"/>
        </w:rPr>
        <w:t>Infection control</w:t>
      </w:r>
      <w:r w:rsidR="004F476A">
        <w:rPr>
          <w:rFonts w:asciiTheme="minorHAnsi" w:eastAsiaTheme="minorHAnsi" w:hAnsiTheme="minorHAnsi" w:cs="Arial"/>
          <w:sz w:val="22"/>
          <w:szCs w:val="22"/>
        </w:rPr>
        <w:t xml:space="preserve"> </w:t>
      </w:r>
    </w:p>
    <w:p w:rsidR="00911CD1" w:rsidRPr="00D00AE6" w:rsidRDefault="00911CD1" w:rsidP="00911CD1">
      <w:pPr>
        <w:pStyle w:val="ListParagraph"/>
        <w:numPr>
          <w:ilvl w:val="2"/>
          <w:numId w:val="13"/>
        </w:numPr>
        <w:autoSpaceDE w:val="0"/>
        <w:autoSpaceDN w:val="0"/>
        <w:adjustRightInd w:val="0"/>
        <w:spacing w:after="40"/>
        <w:ind w:hanging="357"/>
        <w:contextualSpacing w:val="0"/>
        <w:rPr>
          <w:rFonts w:asciiTheme="minorHAnsi" w:eastAsiaTheme="minorHAnsi" w:hAnsiTheme="minorHAnsi" w:cs="Arial"/>
          <w:sz w:val="22"/>
          <w:szCs w:val="22"/>
        </w:rPr>
      </w:pPr>
      <w:r w:rsidRPr="00D00AE6">
        <w:rPr>
          <w:rFonts w:asciiTheme="minorHAnsi" w:eastAsiaTheme="minorHAnsi" w:hAnsiTheme="minorHAnsi" w:cs="Arial"/>
          <w:sz w:val="22"/>
          <w:szCs w:val="22"/>
        </w:rPr>
        <w:t>Rights awareness training</w:t>
      </w:r>
    </w:p>
    <w:p w:rsidR="000E7282" w:rsidRPr="00D00AE6" w:rsidRDefault="000E7282" w:rsidP="00282FEA">
      <w:pPr>
        <w:pStyle w:val="ListParagraph"/>
        <w:numPr>
          <w:ilvl w:val="0"/>
          <w:numId w:val="27"/>
        </w:numPr>
        <w:autoSpaceDE w:val="0"/>
        <w:autoSpaceDN w:val="0"/>
        <w:adjustRightInd w:val="0"/>
        <w:spacing w:before="40"/>
        <w:rPr>
          <w:rFonts w:asciiTheme="minorHAnsi" w:eastAsiaTheme="minorHAnsi" w:hAnsiTheme="minorHAnsi" w:cs="Arial"/>
          <w:sz w:val="22"/>
          <w:szCs w:val="22"/>
        </w:rPr>
      </w:pPr>
      <w:r w:rsidRPr="00D00AE6">
        <w:rPr>
          <w:rFonts w:asciiTheme="minorHAnsi" w:eastAsiaTheme="minorHAnsi" w:hAnsiTheme="minorHAnsi" w:cs="Arial"/>
          <w:sz w:val="22"/>
          <w:szCs w:val="22"/>
        </w:rPr>
        <w:t>Work toward</w:t>
      </w:r>
      <w:r w:rsidR="0067474E" w:rsidRPr="00D00AE6">
        <w:rPr>
          <w:rFonts w:asciiTheme="minorHAnsi" w:eastAsiaTheme="minorHAnsi" w:hAnsiTheme="minorHAnsi" w:cs="Arial"/>
          <w:sz w:val="22"/>
          <w:szCs w:val="22"/>
        </w:rPr>
        <w:t>s</w:t>
      </w:r>
      <w:r w:rsidRPr="00D00AE6">
        <w:rPr>
          <w:rFonts w:asciiTheme="minorHAnsi" w:eastAsiaTheme="minorHAnsi" w:hAnsiTheme="minorHAnsi" w:cs="Arial"/>
          <w:sz w:val="22"/>
          <w:szCs w:val="22"/>
        </w:rPr>
        <w:t xml:space="preserve"> annual training objectives following appraisal to ensure</w:t>
      </w:r>
      <w:r w:rsidR="009E46BE" w:rsidRPr="00D00AE6">
        <w:rPr>
          <w:rFonts w:asciiTheme="minorHAnsi" w:eastAsiaTheme="minorHAnsi" w:hAnsiTheme="minorHAnsi" w:cs="Arial"/>
          <w:sz w:val="22"/>
          <w:szCs w:val="22"/>
        </w:rPr>
        <w:t xml:space="preserve"> </w:t>
      </w:r>
      <w:r w:rsidRPr="00D00AE6">
        <w:rPr>
          <w:rFonts w:asciiTheme="minorHAnsi" w:eastAsiaTheme="minorHAnsi" w:hAnsiTheme="minorHAnsi" w:cs="Arial"/>
          <w:sz w:val="22"/>
          <w:szCs w:val="22"/>
        </w:rPr>
        <w:t>skills and knowledge to fulfil role</w:t>
      </w:r>
      <w:r w:rsidR="009F43ED">
        <w:rPr>
          <w:rFonts w:asciiTheme="minorHAnsi" w:eastAsiaTheme="minorHAnsi" w:hAnsiTheme="minorHAnsi" w:cs="Arial"/>
          <w:sz w:val="22"/>
          <w:szCs w:val="22"/>
        </w:rPr>
        <w:t>.</w:t>
      </w:r>
    </w:p>
    <w:p w:rsidR="00282FEA" w:rsidRPr="00282FEA" w:rsidRDefault="00282FEA" w:rsidP="00911CD1">
      <w:pPr>
        <w:spacing w:before="240" w:after="120"/>
        <w:rPr>
          <w:rFonts w:asciiTheme="minorHAnsi" w:eastAsiaTheme="minorHAnsi" w:hAnsiTheme="minorHAnsi" w:cs="Arial"/>
          <w:b/>
          <w:caps/>
          <w:sz w:val="22"/>
          <w:szCs w:val="22"/>
        </w:rPr>
      </w:pPr>
      <w:r>
        <w:rPr>
          <w:rFonts w:asciiTheme="minorHAnsi" w:eastAsiaTheme="minorHAnsi" w:hAnsiTheme="minorHAnsi" w:cs="Arial"/>
          <w:b/>
          <w:caps/>
          <w:sz w:val="22"/>
          <w:szCs w:val="22"/>
        </w:rPr>
        <w:t>KEY SELECTION CRITERIA</w:t>
      </w:r>
    </w:p>
    <w:p w:rsidR="00282FEA" w:rsidRPr="00282FEA" w:rsidRDefault="00282FEA" w:rsidP="00282FEA">
      <w:pPr>
        <w:pStyle w:val="DHSNumberingOutline"/>
        <w:numPr>
          <w:ilvl w:val="0"/>
          <w:numId w:val="24"/>
        </w:numPr>
        <w:spacing w:before="0" w:after="0" w:line="240" w:lineRule="auto"/>
        <w:ind w:left="714" w:hanging="357"/>
        <w:textAlignment w:val="baseline"/>
        <w:rPr>
          <w:rFonts w:asciiTheme="minorHAnsi" w:hAnsiTheme="minorHAnsi"/>
          <w:color w:val="000000"/>
          <w:lang w:val="en-GB"/>
        </w:rPr>
      </w:pPr>
      <w:r w:rsidRPr="00282FEA">
        <w:rPr>
          <w:rFonts w:asciiTheme="minorHAnsi" w:hAnsiTheme="minorHAnsi"/>
        </w:rPr>
        <w:t>Stakeholder management: responds to clients’ needs; keeps the client or stakeholder up-to-date with issues and developments; promptly follows through on inquiries, requests and complaints; takes responsibility for correcting problems promptly and without becoming defensive.</w:t>
      </w:r>
    </w:p>
    <w:p w:rsidR="00282FEA" w:rsidRPr="00282FEA" w:rsidRDefault="00282FEA" w:rsidP="00282FEA">
      <w:pPr>
        <w:pStyle w:val="DHSNumberingOutline"/>
        <w:numPr>
          <w:ilvl w:val="0"/>
          <w:numId w:val="24"/>
        </w:numPr>
        <w:spacing w:before="0" w:after="0" w:line="240" w:lineRule="auto"/>
        <w:ind w:left="714" w:hanging="357"/>
        <w:textAlignment w:val="baseline"/>
        <w:rPr>
          <w:rFonts w:asciiTheme="minorHAnsi" w:hAnsiTheme="minorHAnsi"/>
          <w:color w:val="000000"/>
          <w:lang w:val="en-GB"/>
        </w:rPr>
      </w:pPr>
      <w:r w:rsidRPr="00282FEA">
        <w:rPr>
          <w:rFonts w:asciiTheme="minorHAnsi" w:hAnsiTheme="minorHAnsi"/>
        </w:rPr>
        <w:t>Verbal communication: clearly explains information and listens to feedback</w:t>
      </w:r>
      <w:r w:rsidRPr="00282FEA">
        <w:rPr>
          <w:rFonts w:asciiTheme="minorHAnsi" w:eastAsia="Arial Unicode MS" w:hAnsiTheme="minorHAnsi"/>
        </w:rPr>
        <w:t>; s</w:t>
      </w:r>
      <w:r w:rsidRPr="00282FEA">
        <w:rPr>
          <w:rFonts w:asciiTheme="minorHAnsi" w:hAnsiTheme="minorHAnsi"/>
        </w:rPr>
        <w:t>peaks clearly and concisely and keeps people interested when speaking;</w:t>
      </w:r>
      <w:r w:rsidRPr="00282FEA">
        <w:rPr>
          <w:rFonts w:asciiTheme="minorHAnsi" w:eastAsia="Arial Unicode MS" w:hAnsiTheme="minorHAnsi"/>
        </w:rPr>
        <w:t xml:space="preserve"> u</w:t>
      </w:r>
      <w:r w:rsidRPr="00282FEA">
        <w:rPr>
          <w:rFonts w:asciiTheme="minorHAnsi" w:hAnsiTheme="minorHAnsi"/>
        </w:rPr>
        <w:t>ses a polite and considerate manner when dealing with others.</w:t>
      </w:r>
    </w:p>
    <w:p w:rsidR="00282FEA" w:rsidRPr="00282FEA" w:rsidRDefault="00282FEA" w:rsidP="00282FEA">
      <w:pPr>
        <w:pStyle w:val="DHSNumberingOutline"/>
        <w:numPr>
          <w:ilvl w:val="0"/>
          <w:numId w:val="24"/>
        </w:numPr>
        <w:spacing w:before="0" w:after="0" w:line="240" w:lineRule="auto"/>
        <w:ind w:left="714" w:hanging="357"/>
        <w:textAlignment w:val="baseline"/>
        <w:rPr>
          <w:rFonts w:asciiTheme="minorHAnsi" w:hAnsiTheme="minorHAnsi"/>
          <w:color w:val="000000"/>
          <w:lang w:val="en-GB"/>
        </w:rPr>
      </w:pPr>
      <w:r w:rsidRPr="00282FEA">
        <w:rPr>
          <w:rFonts w:asciiTheme="minorHAnsi" w:hAnsiTheme="minorHAnsi"/>
        </w:rPr>
        <w:t>Interpersonal skills: polite and considerate in dealing with others; aware of people’s moods and temperament.</w:t>
      </w:r>
    </w:p>
    <w:p w:rsidR="00282FEA" w:rsidRPr="00282FEA" w:rsidRDefault="00282FEA" w:rsidP="00282FEA">
      <w:pPr>
        <w:pStyle w:val="ListParagraph"/>
        <w:numPr>
          <w:ilvl w:val="0"/>
          <w:numId w:val="24"/>
        </w:numPr>
        <w:ind w:left="714" w:hanging="357"/>
        <w:rPr>
          <w:rFonts w:asciiTheme="minorHAnsi" w:eastAsiaTheme="minorHAnsi" w:hAnsiTheme="minorHAnsi" w:cs="Arial"/>
          <w:b/>
          <w:caps/>
          <w:sz w:val="22"/>
          <w:szCs w:val="22"/>
        </w:rPr>
      </w:pPr>
      <w:r w:rsidRPr="00282FEA">
        <w:rPr>
          <w:rFonts w:asciiTheme="minorHAnsi" w:hAnsiTheme="minorHAnsi"/>
          <w:sz w:val="22"/>
          <w:szCs w:val="22"/>
        </w:rPr>
        <w:t>Self-management: accepts responsibilities for own actions; focuses on the most important goals; has a realistic and balanced view of own strengths and weaknesses; recognises own feelings and personal prejudices and understands why they occur</w:t>
      </w:r>
    </w:p>
    <w:p w:rsidR="0067474E" w:rsidRPr="00D00AE6" w:rsidRDefault="00342666" w:rsidP="00911CD1">
      <w:pPr>
        <w:spacing w:before="240" w:after="120"/>
        <w:rPr>
          <w:rFonts w:asciiTheme="minorHAnsi" w:eastAsiaTheme="minorHAnsi" w:hAnsiTheme="minorHAnsi" w:cs="SymbolMT"/>
          <w:b/>
          <w:caps/>
          <w:sz w:val="22"/>
          <w:szCs w:val="22"/>
        </w:rPr>
      </w:pPr>
      <w:r w:rsidRPr="00D00AE6">
        <w:rPr>
          <w:rFonts w:asciiTheme="minorHAnsi" w:eastAsiaTheme="minorHAnsi" w:hAnsiTheme="minorHAnsi" w:cs="Arial"/>
          <w:b/>
          <w:caps/>
          <w:sz w:val="22"/>
          <w:szCs w:val="22"/>
        </w:rPr>
        <w:t>P</w:t>
      </w:r>
      <w:r w:rsidR="0067474E" w:rsidRPr="00D00AE6">
        <w:rPr>
          <w:rFonts w:asciiTheme="minorHAnsi" w:eastAsiaTheme="minorHAnsi" w:hAnsiTheme="minorHAnsi" w:cs="Arial"/>
          <w:b/>
          <w:caps/>
          <w:sz w:val="22"/>
          <w:szCs w:val="22"/>
        </w:rPr>
        <w:t>rofessional Conduct</w:t>
      </w:r>
    </w:p>
    <w:p w:rsidR="00F277F4" w:rsidRPr="00F277F4" w:rsidRDefault="00F277F4" w:rsidP="00F277F4">
      <w:pPr>
        <w:pStyle w:val="DHSNumberingOutline"/>
        <w:numPr>
          <w:ilvl w:val="0"/>
          <w:numId w:val="25"/>
        </w:numPr>
        <w:spacing w:before="0" w:after="0" w:line="240" w:lineRule="auto"/>
        <w:ind w:left="714" w:hanging="357"/>
        <w:textAlignment w:val="baseline"/>
        <w:rPr>
          <w:rFonts w:asciiTheme="minorHAnsi" w:hAnsiTheme="minorHAnsi"/>
          <w:color w:val="000000"/>
          <w:lang w:val="en-GB"/>
        </w:rPr>
      </w:pPr>
      <w:r w:rsidRPr="00F277F4">
        <w:rPr>
          <w:rFonts w:asciiTheme="minorHAnsi" w:hAnsiTheme="minorHAnsi"/>
        </w:rPr>
        <w:t>Customer/client focus: listens to customers; actively seeks to meet customer needs; seeks ways to improve services; committed to delivering high quality outcomes for clients.</w:t>
      </w:r>
    </w:p>
    <w:p w:rsidR="00F277F4" w:rsidRPr="00F277F4" w:rsidRDefault="00F277F4" w:rsidP="00F277F4">
      <w:pPr>
        <w:pStyle w:val="DHSNumberingOutline"/>
        <w:numPr>
          <w:ilvl w:val="0"/>
          <w:numId w:val="25"/>
        </w:numPr>
        <w:spacing w:before="0" w:after="0" w:line="240" w:lineRule="auto"/>
        <w:ind w:left="714" w:hanging="357"/>
        <w:textAlignment w:val="baseline"/>
        <w:rPr>
          <w:rFonts w:asciiTheme="minorHAnsi" w:hAnsiTheme="minorHAnsi"/>
          <w:color w:val="000000"/>
          <w:lang w:val="en-GB"/>
        </w:rPr>
      </w:pPr>
      <w:r w:rsidRPr="00F277F4">
        <w:rPr>
          <w:rFonts w:asciiTheme="minorHAnsi" w:hAnsiTheme="minorHAnsi"/>
        </w:rPr>
        <w:t>Integrity: committed to the public interest; operates in a manner that is consistent with the organisations code of conduct; inspires trust by treating all individuals fairly.</w:t>
      </w:r>
    </w:p>
    <w:p w:rsidR="00F277F4" w:rsidRPr="00F277F4" w:rsidRDefault="00F277F4" w:rsidP="00F277F4">
      <w:pPr>
        <w:pStyle w:val="DHSNumberingOutline"/>
        <w:numPr>
          <w:ilvl w:val="0"/>
          <w:numId w:val="25"/>
        </w:numPr>
        <w:spacing w:before="0" w:after="0" w:line="240" w:lineRule="auto"/>
        <w:ind w:left="714" w:hanging="357"/>
        <w:rPr>
          <w:rFonts w:asciiTheme="minorHAnsi" w:hAnsiTheme="minorHAnsi"/>
          <w:color w:val="000000"/>
          <w:lang w:val="en-GB"/>
        </w:rPr>
      </w:pPr>
      <w:r w:rsidRPr="00F277F4">
        <w:rPr>
          <w:rFonts w:asciiTheme="minorHAnsi" w:hAnsiTheme="minorHAnsi"/>
        </w:rPr>
        <w:t>Initiative and accountability: proactive and self-starting; seizes opportunities and acts upon them; takes responsibility for own actions.</w:t>
      </w:r>
    </w:p>
    <w:p w:rsidR="00F277F4" w:rsidRPr="00F277F4" w:rsidRDefault="00F277F4" w:rsidP="00F277F4">
      <w:pPr>
        <w:pStyle w:val="ListParagraph"/>
        <w:numPr>
          <w:ilvl w:val="0"/>
          <w:numId w:val="28"/>
        </w:numPr>
        <w:autoSpaceDE w:val="0"/>
        <w:autoSpaceDN w:val="0"/>
        <w:adjustRightInd w:val="0"/>
        <w:ind w:left="714" w:hanging="357"/>
        <w:rPr>
          <w:rFonts w:asciiTheme="minorHAnsi" w:eastAsiaTheme="minorHAnsi" w:hAnsiTheme="minorHAnsi" w:cs="Arial"/>
          <w:sz w:val="22"/>
          <w:szCs w:val="22"/>
        </w:rPr>
      </w:pPr>
      <w:r w:rsidRPr="00F277F4">
        <w:rPr>
          <w:rFonts w:asciiTheme="minorHAnsi" w:hAnsiTheme="minorHAnsi"/>
          <w:sz w:val="22"/>
          <w:szCs w:val="22"/>
        </w:rPr>
        <w:t>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w:t>
      </w:r>
    </w:p>
    <w:p w:rsidR="00342666" w:rsidRPr="00D00AE6" w:rsidRDefault="00342666" w:rsidP="00F277F4">
      <w:pPr>
        <w:pStyle w:val="ListParagraph"/>
        <w:numPr>
          <w:ilvl w:val="0"/>
          <w:numId w:val="25"/>
        </w:numPr>
        <w:autoSpaceDE w:val="0"/>
        <w:autoSpaceDN w:val="0"/>
        <w:adjustRightInd w:val="0"/>
        <w:ind w:left="714" w:hanging="357"/>
        <w:rPr>
          <w:rFonts w:asciiTheme="minorHAnsi" w:eastAsiaTheme="minorHAnsi" w:hAnsiTheme="minorHAnsi" w:cs="Arial"/>
          <w:sz w:val="22"/>
          <w:szCs w:val="22"/>
        </w:rPr>
      </w:pPr>
      <w:r w:rsidRPr="00D00AE6">
        <w:rPr>
          <w:rFonts w:asciiTheme="minorHAnsi" w:eastAsiaTheme="minorHAnsi" w:hAnsiTheme="minorHAnsi" w:cs="Arial"/>
          <w:sz w:val="22"/>
          <w:szCs w:val="22"/>
        </w:rPr>
        <w:t>A high standard of personal appearance and conduct is expected of every employee, that is: clean, neat, tidy, punctual, and respectful</w:t>
      </w:r>
      <w:r w:rsidR="0067474E" w:rsidRPr="00D00AE6">
        <w:rPr>
          <w:rFonts w:asciiTheme="minorHAnsi" w:eastAsiaTheme="minorHAnsi" w:hAnsiTheme="minorHAnsi" w:cs="Arial"/>
          <w:sz w:val="22"/>
          <w:szCs w:val="22"/>
        </w:rPr>
        <w:t xml:space="preserve"> </w:t>
      </w:r>
      <w:r w:rsidRPr="00D00AE6">
        <w:rPr>
          <w:rFonts w:asciiTheme="minorHAnsi" w:eastAsiaTheme="minorHAnsi" w:hAnsiTheme="minorHAnsi" w:cs="Arial"/>
          <w:sz w:val="22"/>
          <w:szCs w:val="22"/>
        </w:rPr>
        <w:t>language and manner toward residents, visitors and to each other</w:t>
      </w:r>
      <w:r w:rsidR="004E3A18">
        <w:rPr>
          <w:rFonts w:asciiTheme="minorHAnsi" w:eastAsiaTheme="minorHAnsi" w:hAnsiTheme="minorHAnsi" w:cs="Arial"/>
          <w:sz w:val="22"/>
          <w:szCs w:val="22"/>
        </w:rPr>
        <w:t>.</w:t>
      </w:r>
    </w:p>
    <w:p w:rsidR="00342666" w:rsidRPr="00D00AE6" w:rsidRDefault="00342666" w:rsidP="00F277F4">
      <w:pPr>
        <w:pStyle w:val="ListParagraph"/>
        <w:numPr>
          <w:ilvl w:val="0"/>
          <w:numId w:val="25"/>
        </w:numPr>
        <w:autoSpaceDE w:val="0"/>
        <w:autoSpaceDN w:val="0"/>
        <w:adjustRightInd w:val="0"/>
        <w:ind w:left="714" w:hanging="357"/>
        <w:rPr>
          <w:rFonts w:asciiTheme="minorHAnsi" w:eastAsiaTheme="minorHAnsi" w:hAnsiTheme="minorHAnsi" w:cs="Arial"/>
          <w:sz w:val="22"/>
          <w:szCs w:val="22"/>
        </w:rPr>
      </w:pPr>
      <w:r w:rsidRPr="00D00AE6">
        <w:rPr>
          <w:rFonts w:asciiTheme="minorHAnsi" w:eastAsiaTheme="minorHAnsi" w:hAnsiTheme="minorHAnsi" w:cs="Arial"/>
          <w:sz w:val="22"/>
          <w:szCs w:val="22"/>
        </w:rPr>
        <w:t>Adheres to our uniform policy</w:t>
      </w:r>
      <w:r w:rsidR="004E3A18">
        <w:rPr>
          <w:rFonts w:asciiTheme="minorHAnsi" w:eastAsiaTheme="minorHAnsi" w:hAnsiTheme="minorHAnsi" w:cs="Arial"/>
          <w:sz w:val="22"/>
          <w:szCs w:val="22"/>
        </w:rPr>
        <w:t>.</w:t>
      </w:r>
    </w:p>
    <w:p w:rsidR="00342666" w:rsidRPr="00D00AE6" w:rsidRDefault="00342666" w:rsidP="00F277F4">
      <w:pPr>
        <w:pStyle w:val="ListParagraph"/>
        <w:numPr>
          <w:ilvl w:val="0"/>
          <w:numId w:val="25"/>
        </w:numPr>
        <w:autoSpaceDE w:val="0"/>
        <w:autoSpaceDN w:val="0"/>
        <w:adjustRightInd w:val="0"/>
        <w:ind w:left="714" w:hanging="357"/>
        <w:rPr>
          <w:rFonts w:asciiTheme="minorHAnsi" w:eastAsiaTheme="minorHAnsi" w:hAnsiTheme="minorHAnsi" w:cs="Arial"/>
          <w:sz w:val="22"/>
          <w:szCs w:val="22"/>
        </w:rPr>
      </w:pPr>
      <w:r w:rsidRPr="00D00AE6">
        <w:rPr>
          <w:rFonts w:asciiTheme="minorHAnsi" w:eastAsiaTheme="minorHAnsi" w:hAnsiTheme="minorHAnsi" w:cs="Arial"/>
          <w:sz w:val="22"/>
          <w:szCs w:val="22"/>
        </w:rPr>
        <w:t>At NO TIME must information related to a resident/family or staff</w:t>
      </w:r>
      <w:r w:rsidR="0067474E" w:rsidRPr="00D00AE6">
        <w:rPr>
          <w:rFonts w:asciiTheme="minorHAnsi" w:eastAsiaTheme="minorHAnsi" w:hAnsiTheme="minorHAnsi" w:cs="Arial"/>
          <w:sz w:val="22"/>
          <w:szCs w:val="22"/>
        </w:rPr>
        <w:t xml:space="preserve"> </w:t>
      </w:r>
      <w:r w:rsidRPr="00D00AE6">
        <w:rPr>
          <w:rFonts w:asciiTheme="minorHAnsi" w:eastAsiaTheme="minorHAnsi" w:hAnsiTheme="minorHAnsi" w:cs="Arial"/>
          <w:sz w:val="22"/>
          <w:szCs w:val="22"/>
        </w:rPr>
        <w:t>member be discussed with anyone other than the relevant staff</w:t>
      </w:r>
      <w:r w:rsidR="0067474E" w:rsidRPr="00D00AE6">
        <w:rPr>
          <w:rFonts w:asciiTheme="minorHAnsi" w:eastAsiaTheme="minorHAnsi" w:hAnsiTheme="minorHAnsi" w:cs="Arial"/>
          <w:sz w:val="22"/>
          <w:szCs w:val="22"/>
        </w:rPr>
        <w:t xml:space="preserve"> </w:t>
      </w:r>
      <w:r w:rsidRPr="00D00AE6">
        <w:rPr>
          <w:rFonts w:asciiTheme="minorHAnsi" w:eastAsiaTheme="minorHAnsi" w:hAnsiTheme="minorHAnsi" w:cs="Arial"/>
          <w:sz w:val="22"/>
          <w:szCs w:val="22"/>
        </w:rPr>
        <w:t>member/care professional providing care/service</w:t>
      </w:r>
      <w:r w:rsidR="004E3A18">
        <w:rPr>
          <w:rFonts w:asciiTheme="minorHAnsi" w:eastAsiaTheme="minorHAnsi" w:hAnsiTheme="minorHAnsi" w:cs="Arial"/>
          <w:sz w:val="22"/>
          <w:szCs w:val="22"/>
        </w:rPr>
        <w:t>.</w:t>
      </w:r>
    </w:p>
    <w:p w:rsidR="00342666" w:rsidRPr="00F277F4" w:rsidRDefault="00342666" w:rsidP="00F277F4">
      <w:pPr>
        <w:pStyle w:val="ListParagraph"/>
        <w:numPr>
          <w:ilvl w:val="0"/>
          <w:numId w:val="25"/>
        </w:numPr>
        <w:autoSpaceDE w:val="0"/>
        <w:autoSpaceDN w:val="0"/>
        <w:adjustRightInd w:val="0"/>
        <w:ind w:left="714" w:hanging="357"/>
        <w:rPr>
          <w:rFonts w:asciiTheme="minorHAnsi" w:eastAsiaTheme="minorHAnsi" w:hAnsiTheme="minorHAnsi" w:cs="Arial"/>
          <w:sz w:val="22"/>
          <w:szCs w:val="22"/>
        </w:rPr>
      </w:pPr>
      <w:r w:rsidRPr="00F277F4">
        <w:rPr>
          <w:rFonts w:asciiTheme="minorHAnsi" w:eastAsiaTheme="minorHAnsi" w:hAnsiTheme="minorHAnsi" w:cs="Arial"/>
          <w:sz w:val="22"/>
          <w:szCs w:val="22"/>
        </w:rPr>
        <w:t xml:space="preserve">Display a positive approach to the </w:t>
      </w:r>
      <w:r w:rsidR="0067474E" w:rsidRPr="00F277F4">
        <w:rPr>
          <w:rFonts w:asciiTheme="minorHAnsi" w:eastAsiaTheme="minorHAnsi" w:hAnsiTheme="minorHAnsi" w:cs="Arial"/>
          <w:sz w:val="22"/>
          <w:szCs w:val="22"/>
        </w:rPr>
        <w:t xml:space="preserve">values of </w:t>
      </w:r>
      <w:r w:rsidRPr="00F277F4">
        <w:rPr>
          <w:rFonts w:asciiTheme="minorHAnsi" w:eastAsiaTheme="minorHAnsi" w:hAnsiTheme="minorHAnsi" w:cs="Arial"/>
          <w:sz w:val="22"/>
          <w:szCs w:val="22"/>
        </w:rPr>
        <w:t>the</w:t>
      </w:r>
      <w:r w:rsidR="0067474E" w:rsidRPr="00F277F4">
        <w:rPr>
          <w:rFonts w:asciiTheme="minorHAnsi" w:eastAsiaTheme="minorHAnsi" w:hAnsiTheme="minorHAnsi" w:cs="Arial"/>
          <w:sz w:val="22"/>
          <w:szCs w:val="22"/>
        </w:rPr>
        <w:t xml:space="preserve"> </w:t>
      </w:r>
      <w:r w:rsidRPr="00F277F4">
        <w:rPr>
          <w:rFonts w:asciiTheme="minorHAnsi" w:eastAsiaTheme="minorHAnsi" w:hAnsiTheme="minorHAnsi" w:cs="Arial"/>
          <w:sz w:val="22"/>
          <w:szCs w:val="22"/>
        </w:rPr>
        <w:t>organisation.</w:t>
      </w:r>
    </w:p>
    <w:p w:rsidR="008C2E55" w:rsidRPr="00F603C2" w:rsidRDefault="008C2E55" w:rsidP="008C2E55">
      <w:pPr>
        <w:pStyle w:val="Heading3"/>
        <w:spacing w:after="120"/>
        <w:rPr>
          <w:rFonts w:ascii="Calibri" w:hAnsi="Calibri"/>
          <w:caps/>
          <w:color w:val="auto"/>
          <w:sz w:val="22"/>
          <w:szCs w:val="22"/>
        </w:rPr>
      </w:pPr>
      <w:r w:rsidRPr="00F603C2">
        <w:rPr>
          <w:rFonts w:ascii="Calibri" w:hAnsi="Calibri"/>
          <w:caps/>
          <w:color w:val="auto"/>
          <w:sz w:val="22"/>
          <w:szCs w:val="22"/>
        </w:rPr>
        <w:t>Safety Screening</w:t>
      </w:r>
    </w:p>
    <w:p w:rsidR="008C2E55" w:rsidRPr="003E6E85" w:rsidRDefault="008C2E55" w:rsidP="008C2E55">
      <w:pPr>
        <w:pStyle w:val="DHHSbullet1"/>
        <w:numPr>
          <w:ilvl w:val="0"/>
          <w:numId w:val="33"/>
        </w:numPr>
        <w:rPr>
          <w:rFonts w:ascii="Calibri" w:hAnsi="Calibri"/>
          <w:sz w:val="22"/>
          <w:szCs w:val="22"/>
        </w:rPr>
      </w:pPr>
      <w:r w:rsidRPr="003E6E85">
        <w:rPr>
          <w:rFonts w:ascii="Calibri" w:hAnsi="Calibri"/>
          <w:sz w:val="22"/>
          <w:szCs w:val="22"/>
        </w:rPr>
        <w:t>All applicants are subject to a National Police History Check.</w:t>
      </w:r>
    </w:p>
    <w:p w:rsidR="008C2E55" w:rsidRPr="003E6E85" w:rsidRDefault="008C2E55" w:rsidP="008C2E55">
      <w:pPr>
        <w:pStyle w:val="DHHSbullet1"/>
        <w:numPr>
          <w:ilvl w:val="0"/>
          <w:numId w:val="33"/>
        </w:numPr>
        <w:rPr>
          <w:rFonts w:ascii="Calibri" w:hAnsi="Calibri"/>
          <w:sz w:val="22"/>
          <w:szCs w:val="22"/>
        </w:rPr>
      </w:pPr>
      <w:r w:rsidRPr="003E6E85">
        <w:rPr>
          <w:rFonts w:ascii="Calibri" w:hAnsi="Calibri"/>
          <w:sz w:val="22"/>
          <w:szCs w:val="22"/>
        </w:rPr>
        <w:t xml:space="preserve">Applicants who have lived overseas for 12 months or longer during the past 10 years are required to provide the results of an international police check. Applicants should contact the relevant overseas police force to obtain this and submit as part of their application. Details of overseas police agencies are available on the Department of Immigration website </w:t>
      </w:r>
      <w:hyperlink r:id="rId11" w:history="1">
        <w:r w:rsidRPr="003E6E85">
          <w:rPr>
            <w:rStyle w:val="Hyperlink"/>
            <w:rFonts w:ascii="Calibri" w:hAnsi="Calibri"/>
            <w:sz w:val="22"/>
            <w:szCs w:val="22"/>
          </w:rPr>
          <w:t>www.immi.gov.au</w:t>
        </w:r>
      </w:hyperlink>
      <w:r w:rsidRPr="003E6E85">
        <w:rPr>
          <w:rFonts w:ascii="Calibri" w:hAnsi="Calibri"/>
          <w:sz w:val="22"/>
          <w:szCs w:val="22"/>
        </w:rPr>
        <w:t xml:space="preserve"> and can be searched for under the phrase, ‘penal clearance certificate.’</w:t>
      </w:r>
    </w:p>
    <w:p w:rsidR="008C2E55" w:rsidRPr="003E6E85" w:rsidRDefault="008C2E55" w:rsidP="008C2E55">
      <w:pPr>
        <w:pStyle w:val="DHHSbullet1"/>
        <w:numPr>
          <w:ilvl w:val="0"/>
          <w:numId w:val="33"/>
        </w:numPr>
        <w:rPr>
          <w:rFonts w:ascii="Calibri" w:hAnsi="Calibri"/>
          <w:sz w:val="22"/>
          <w:szCs w:val="22"/>
        </w:rPr>
      </w:pPr>
      <w:r w:rsidRPr="003E6E85">
        <w:rPr>
          <w:rFonts w:ascii="Calibri" w:hAnsi="Calibri"/>
          <w:sz w:val="22"/>
          <w:szCs w:val="22"/>
        </w:rPr>
        <w:lastRenderedPageBreak/>
        <w:t>Safety screening will include checking whether your name is on the Disability Worker Exclusion List (DWEL) maintained by the Disability Worker Exclusion Scheme Unit (DWESU). The DWEL includes names of persons unsuitable for employment as a disability support worker in a disability residential service provided, funded or registered by the Department of Human Services.</w:t>
      </w:r>
    </w:p>
    <w:p w:rsidR="008C2E55" w:rsidRPr="008C2E55" w:rsidRDefault="008C2E55" w:rsidP="008C2E55">
      <w:pPr>
        <w:pStyle w:val="Heading3"/>
        <w:spacing w:after="120"/>
        <w:rPr>
          <w:rFonts w:ascii="Calibri" w:hAnsi="Calibri"/>
          <w:caps/>
          <w:color w:val="auto"/>
          <w:sz w:val="22"/>
          <w:szCs w:val="22"/>
        </w:rPr>
      </w:pPr>
      <w:r w:rsidRPr="008C2E55">
        <w:rPr>
          <w:rFonts w:ascii="Calibri" w:hAnsi="Calibri"/>
          <w:caps/>
          <w:color w:val="auto"/>
          <w:sz w:val="22"/>
          <w:szCs w:val="22"/>
        </w:rPr>
        <w:t>Qualifications</w:t>
      </w:r>
    </w:p>
    <w:p w:rsidR="008C2E55" w:rsidRPr="008C2E55" w:rsidRDefault="008C2E55" w:rsidP="008C2E55">
      <w:pPr>
        <w:pStyle w:val="DHHSbullet2"/>
        <w:numPr>
          <w:ilvl w:val="0"/>
          <w:numId w:val="35"/>
        </w:numPr>
        <w:rPr>
          <w:rFonts w:ascii="Calibri" w:hAnsi="Calibri"/>
          <w:sz w:val="22"/>
          <w:szCs w:val="22"/>
        </w:rPr>
      </w:pPr>
      <w:r w:rsidRPr="008C2E55">
        <w:rPr>
          <w:rFonts w:ascii="Calibri" w:hAnsi="Calibri"/>
          <w:sz w:val="22"/>
          <w:szCs w:val="22"/>
        </w:rPr>
        <w:t xml:space="preserve">A Certificate IV in Disability Work or the Advanced Certificate in Residential and Community Services or other tertiary qualifications recognised as being equivalent is required and a copy must be provided with your application.  </w:t>
      </w:r>
    </w:p>
    <w:p w:rsidR="008C2E55" w:rsidRPr="008C2E55" w:rsidRDefault="008C2E55" w:rsidP="008C2E55">
      <w:pPr>
        <w:pStyle w:val="DHHSbullet2"/>
        <w:numPr>
          <w:ilvl w:val="0"/>
          <w:numId w:val="35"/>
        </w:numPr>
        <w:rPr>
          <w:rFonts w:ascii="Calibri" w:hAnsi="Calibri"/>
          <w:sz w:val="22"/>
          <w:szCs w:val="22"/>
        </w:rPr>
      </w:pPr>
      <w:r w:rsidRPr="008C2E55">
        <w:rPr>
          <w:rFonts w:ascii="Calibri" w:hAnsi="Calibri"/>
          <w:sz w:val="22"/>
          <w:szCs w:val="22"/>
        </w:rPr>
        <w:t xml:space="preserve">A Level 2 First Aid Certificate is required (for </w:t>
      </w:r>
      <w:r>
        <w:rPr>
          <w:rFonts w:ascii="Calibri" w:hAnsi="Calibri"/>
          <w:sz w:val="22"/>
          <w:szCs w:val="22"/>
        </w:rPr>
        <w:t>DSW)</w:t>
      </w:r>
      <w:r w:rsidRPr="008C2E55">
        <w:rPr>
          <w:rFonts w:ascii="Calibri" w:hAnsi="Calibri"/>
          <w:sz w:val="22"/>
          <w:szCs w:val="22"/>
        </w:rPr>
        <w:t>.</w:t>
      </w:r>
    </w:p>
    <w:p w:rsidR="008C2E55" w:rsidRPr="008C2E55" w:rsidRDefault="008C2E55" w:rsidP="008C2E55">
      <w:pPr>
        <w:pStyle w:val="DHHSbullet2"/>
        <w:numPr>
          <w:ilvl w:val="0"/>
          <w:numId w:val="35"/>
        </w:numPr>
        <w:rPr>
          <w:rFonts w:ascii="Calibri" w:hAnsi="Calibri"/>
          <w:sz w:val="22"/>
          <w:szCs w:val="22"/>
        </w:rPr>
      </w:pPr>
      <w:r w:rsidRPr="008C2E55">
        <w:rPr>
          <w:rFonts w:ascii="Calibri" w:hAnsi="Calibri"/>
          <w:sz w:val="22"/>
          <w:szCs w:val="22"/>
        </w:rPr>
        <w:t>A current Employee Working with Children Check (WWCC) card is required and will need to be provided prior to commencement of employment by the applicant. Currency will need to be maintained by the employee for the period of employment.</w:t>
      </w:r>
    </w:p>
    <w:p w:rsidR="008C2E55" w:rsidRPr="008C2E55" w:rsidRDefault="008C2E55" w:rsidP="008C2E55">
      <w:pPr>
        <w:pStyle w:val="DHHSbullet2"/>
        <w:numPr>
          <w:ilvl w:val="0"/>
          <w:numId w:val="35"/>
        </w:numPr>
        <w:rPr>
          <w:rFonts w:ascii="Calibri" w:hAnsi="Calibri"/>
          <w:sz w:val="22"/>
          <w:szCs w:val="22"/>
        </w:rPr>
      </w:pPr>
      <w:r w:rsidRPr="008C2E55">
        <w:rPr>
          <w:rFonts w:ascii="Calibri" w:hAnsi="Calibri"/>
          <w:sz w:val="22"/>
          <w:szCs w:val="22"/>
        </w:rPr>
        <w:t xml:space="preserve">A full driver’s licence </w:t>
      </w:r>
      <w:r>
        <w:rPr>
          <w:rFonts w:ascii="Calibri" w:hAnsi="Calibri"/>
          <w:sz w:val="22"/>
          <w:szCs w:val="22"/>
        </w:rPr>
        <w:t xml:space="preserve">(preferable). </w:t>
      </w:r>
    </w:p>
    <w:p w:rsidR="0067474E" w:rsidRDefault="0067474E" w:rsidP="00911CD1">
      <w:pPr>
        <w:autoSpaceDE w:val="0"/>
        <w:autoSpaceDN w:val="0"/>
        <w:adjustRightInd w:val="0"/>
        <w:spacing w:before="240" w:after="120"/>
        <w:rPr>
          <w:rFonts w:asciiTheme="minorHAnsi" w:eastAsiaTheme="minorHAnsi" w:hAnsiTheme="minorHAnsi" w:cs="Arial"/>
          <w:b/>
          <w:caps/>
          <w:sz w:val="22"/>
          <w:szCs w:val="22"/>
        </w:rPr>
      </w:pPr>
      <w:r w:rsidRPr="00D00AE6">
        <w:rPr>
          <w:rFonts w:asciiTheme="minorHAnsi" w:eastAsiaTheme="minorHAnsi" w:hAnsiTheme="minorHAnsi" w:cs="Arial"/>
          <w:b/>
          <w:caps/>
          <w:sz w:val="22"/>
          <w:szCs w:val="22"/>
        </w:rPr>
        <w:t xml:space="preserve">Occupational Health &amp; Safety </w:t>
      </w:r>
    </w:p>
    <w:p w:rsidR="008C2E55" w:rsidRPr="008C2E55" w:rsidRDefault="008C2E55" w:rsidP="008C2E55">
      <w:pPr>
        <w:pStyle w:val="BodyTextIndent3"/>
        <w:spacing w:after="120"/>
        <w:ind w:left="0"/>
        <w:rPr>
          <w:rFonts w:ascii="Calibri" w:hAnsi="Calibri"/>
        </w:rPr>
      </w:pPr>
      <w:r w:rsidRPr="008C2E55">
        <w:rPr>
          <w:rFonts w:ascii="Calibri" w:hAnsi="Calibri"/>
        </w:rPr>
        <w:t>Everyone at the workplace is responsible for ensuring health and safety at that workplace.</w:t>
      </w:r>
    </w:p>
    <w:p w:rsidR="008C2E55" w:rsidRPr="008C2E55" w:rsidRDefault="008C2E55" w:rsidP="008C2E55">
      <w:pPr>
        <w:pStyle w:val="BodyTextIndent3"/>
        <w:spacing w:after="120"/>
        <w:ind w:left="0"/>
        <w:rPr>
          <w:rFonts w:ascii="Calibri" w:hAnsi="Calibri"/>
          <w:iCs/>
        </w:rPr>
      </w:pPr>
      <w:r w:rsidRPr="008C2E55">
        <w:rPr>
          <w:rFonts w:ascii="Calibri" w:hAnsi="Calibri"/>
          <w:iCs/>
        </w:rPr>
        <w:t xml:space="preserve">All staff must: </w:t>
      </w:r>
    </w:p>
    <w:p w:rsidR="008C2E55" w:rsidRPr="008C2E55" w:rsidRDefault="008C2E55" w:rsidP="008C2E55">
      <w:pPr>
        <w:pStyle w:val="BulletsA"/>
        <w:numPr>
          <w:ilvl w:val="0"/>
          <w:numId w:val="39"/>
        </w:numPr>
        <w:rPr>
          <w:rFonts w:asciiTheme="minorHAnsi" w:hAnsiTheme="minorHAnsi"/>
          <w:sz w:val="22"/>
          <w:szCs w:val="22"/>
        </w:rPr>
      </w:pPr>
      <w:r w:rsidRPr="008C2E55">
        <w:rPr>
          <w:rFonts w:asciiTheme="minorHAnsi" w:hAnsiTheme="minorHAnsi"/>
          <w:sz w:val="22"/>
          <w:szCs w:val="22"/>
        </w:rPr>
        <w:t>follow safe work practices</w:t>
      </w:r>
    </w:p>
    <w:p w:rsidR="008C2E55" w:rsidRPr="008C2E55" w:rsidRDefault="008C2E55" w:rsidP="008C2E55">
      <w:pPr>
        <w:pStyle w:val="BulletsA"/>
        <w:numPr>
          <w:ilvl w:val="0"/>
          <w:numId w:val="39"/>
        </w:numPr>
        <w:rPr>
          <w:rFonts w:asciiTheme="minorHAnsi" w:hAnsiTheme="minorHAnsi"/>
          <w:sz w:val="22"/>
          <w:szCs w:val="22"/>
        </w:rPr>
      </w:pPr>
      <w:r w:rsidRPr="008C2E55">
        <w:rPr>
          <w:rFonts w:asciiTheme="minorHAnsi" w:hAnsiTheme="minorHAnsi"/>
          <w:sz w:val="22"/>
          <w:szCs w:val="22"/>
        </w:rPr>
        <w:t xml:space="preserve">work to prevent and minimise risks to health safety and wellbeing </w:t>
      </w:r>
    </w:p>
    <w:p w:rsidR="008C2E55" w:rsidRPr="008C2E55" w:rsidRDefault="008C2E55" w:rsidP="008C2E55">
      <w:pPr>
        <w:pStyle w:val="BulletsA"/>
        <w:numPr>
          <w:ilvl w:val="0"/>
          <w:numId w:val="39"/>
        </w:numPr>
        <w:rPr>
          <w:rFonts w:asciiTheme="minorHAnsi" w:hAnsiTheme="minorHAnsi"/>
          <w:sz w:val="22"/>
          <w:szCs w:val="22"/>
        </w:rPr>
      </w:pPr>
      <w:r w:rsidRPr="008C2E55">
        <w:rPr>
          <w:rFonts w:asciiTheme="minorHAnsi" w:hAnsiTheme="minorHAnsi"/>
          <w:sz w:val="22"/>
          <w:szCs w:val="22"/>
        </w:rPr>
        <w:t>participate in risk assessment processes and follow risk control strategies</w:t>
      </w:r>
    </w:p>
    <w:p w:rsidR="008C2E55" w:rsidRPr="008C2E55" w:rsidRDefault="008C2E55" w:rsidP="008C2E55">
      <w:pPr>
        <w:pStyle w:val="BulletsA"/>
        <w:numPr>
          <w:ilvl w:val="0"/>
          <w:numId w:val="39"/>
        </w:numPr>
        <w:rPr>
          <w:rFonts w:asciiTheme="minorHAnsi" w:hAnsiTheme="minorHAnsi"/>
          <w:sz w:val="22"/>
          <w:szCs w:val="22"/>
        </w:rPr>
      </w:pPr>
      <w:r w:rsidRPr="008C2E55">
        <w:rPr>
          <w:rFonts w:asciiTheme="minorHAnsi" w:hAnsiTheme="minorHAnsi"/>
          <w:sz w:val="22"/>
          <w:szCs w:val="22"/>
        </w:rPr>
        <w:t>attend training provided to assist safe work practices</w:t>
      </w:r>
    </w:p>
    <w:p w:rsidR="008C2E55" w:rsidRPr="008C2E55" w:rsidRDefault="008C2E55" w:rsidP="008C2E55">
      <w:pPr>
        <w:pStyle w:val="BulletsA"/>
        <w:numPr>
          <w:ilvl w:val="0"/>
          <w:numId w:val="39"/>
        </w:numPr>
        <w:rPr>
          <w:rFonts w:asciiTheme="minorHAnsi" w:hAnsiTheme="minorHAnsi"/>
          <w:sz w:val="22"/>
          <w:szCs w:val="22"/>
        </w:rPr>
      </w:pPr>
      <w:r w:rsidRPr="008C2E55">
        <w:rPr>
          <w:rFonts w:asciiTheme="minorHAnsi" w:hAnsiTheme="minorHAnsi"/>
          <w:sz w:val="22"/>
          <w:szCs w:val="22"/>
        </w:rPr>
        <w:t>report all accidents, incidents, near misses and hazardous work practices</w:t>
      </w:r>
    </w:p>
    <w:p w:rsidR="008C2E55" w:rsidRDefault="008C2E55" w:rsidP="008C2E55">
      <w:pPr>
        <w:pStyle w:val="BulletsA"/>
        <w:numPr>
          <w:ilvl w:val="0"/>
          <w:numId w:val="39"/>
        </w:numPr>
        <w:rPr>
          <w:rFonts w:asciiTheme="minorHAnsi" w:hAnsiTheme="minorHAnsi"/>
          <w:sz w:val="22"/>
          <w:szCs w:val="22"/>
        </w:rPr>
      </w:pPr>
      <w:r w:rsidRPr="008C2E55">
        <w:rPr>
          <w:rFonts w:asciiTheme="minorHAnsi" w:hAnsiTheme="minorHAnsi"/>
          <w:sz w:val="22"/>
          <w:szCs w:val="22"/>
        </w:rPr>
        <w:t>follow relevant guidelines provided in the House maintenance guide, when maintenance contractors, health professionals need to enter a residential / respite service for work purposes</w:t>
      </w:r>
    </w:p>
    <w:p w:rsidR="008C2E55" w:rsidRDefault="008C2E55" w:rsidP="008C2E55">
      <w:pPr>
        <w:pStyle w:val="BulletsA"/>
        <w:rPr>
          <w:rFonts w:asciiTheme="minorHAnsi" w:hAnsiTheme="minorHAnsi"/>
          <w:sz w:val="22"/>
          <w:szCs w:val="22"/>
        </w:rPr>
      </w:pPr>
    </w:p>
    <w:p w:rsidR="008C2E55" w:rsidRPr="008C2E55" w:rsidRDefault="008C2E55" w:rsidP="008C2E55">
      <w:pPr>
        <w:spacing w:after="120"/>
        <w:rPr>
          <w:rFonts w:ascii="Calibri" w:hAnsi="Calibri"/>
          <w:b/>
          <w:bCs/>
          <w:iCs/>
          <w:caps/>
          <w:sz w:val="22"/>
          <w:szCs w:val="22"/>
        </w:rPr>
      </w:pPr>
      <w:r w:rsidRPr="008C2E55">
        <w:rPr>
          <w:rFonts w:ascii="Calibri" w:hAnsi="Calibri"/>
          <w:b/>
          <w:bCs/>
          <w:iCs/>
          <w:caps/>
          <w:sz w:val="22"/>
          <w:szCs w:val="22"/>
        </w:rPr>
        <w:t>Quality Management Systems</w:t>
      </w:r>
    </w:p>
    <w:p w:rsidR="008C2E55" w:rsidRPr="008C2E55" w:rsidRDefault="008C2E55" w:rsidP="008C2E55">
      <w:pPr>
        <w:spacing w:after="120"/>
        <w:rPr>
          <w:rFonts w:ascii="Calibri" w:hAnsi="Calibri" w:cs="Arial"/>
          <w:iCs/>
          <w:sz w:val="22"/>
          <w:szCs w:val="22"/>
        </w:rPr>
      </w:pPr>
      <w:r w:rsidRPr="008C2E55">
        <w:rPr>
          <w:rFonts w:ascii="Calibri" w:hAnsi="Calibri" w:cs="Arial"/>
          <w:iCs/>
          <w:sz w:val="22"/>
          <w:szCs w:val="22"/>
        </w:rPr>
        <w:t xml:space="preserve">AGAPI Care </w:t>
      </w:r>
      <w:proofErr w:type="spellStart"/>
      <w:r w:rsidRPr="008C2E55">
        <w:rPr>
          <w:rFonts w:ascii="Calibri" w:hAnsi="Calibri" w:cs="Arial"/>
          <w:iCs/>
          <w:sz w:val="22"/>
          <w:szCs w:val="22"/>
        </w:rPr>
        <w:t>Inc</w:t>
      </w:r>
      <w:proofErr w:type="spellEnd"/>
      <w:r w:rsidRPr="008C2E55">
        <w:rPr>
          <w:rFonts w:ascii="Calibri" w:hAnsi="Calibri" w:cs="Arial"/>
          <w:iCs/>
          <w:sz w:val="22"/>
          <w:szCs w:val="22"/>
        </w:rPr>
        <w:t xml:space="preserve"> is committed to providing quality disability support services that will meet our Customers' expectations and needs, comply with regulatory requirements, and to maintain the effectiveness of the quality management system. </w:t>
      </w:r>
    </w:p>
    <w:p w:rsidR="008C2E55" w:rsidRPr="008C2E55" w:rsidRDefault="008C2E55" w:rsidP="008C2E55">
      <w:pPr>
        <w:pStyle w:val="NormalWeb"/>
        <w:spacing w:before="0" w:beforeAutospacing="0" w:after="120" w:afterAutospacing="0"/>
        <w:rPr>
          <w:rFonts w:ascii="Calibri" w:hAnsi="Calibri"/>
          <w:sz w:val="22"/>
          <w:szCs w:val="22"/>
        </w:rPr>
      </w:pPr>
      <w:r w:rsidRPr="008C2E55">
        <w:rPr>
          <w:rFonts w:ascii="Calibri" w:hAnsi="Calibri"/>
          <w:sz w:val="22"/>
          <w:szCs w:val="22"/>
        </w:rPr>
        <w:t xml:space="preserve">Achievement of this policy involves all staff, who </w:t>
      </w:r>
      <w:proofErr w:type="gramStart"/>
      <w:r w:rsidRPr="008C2E55">
        <w:rPr>
          <w:rFonts w:ascii="Calibri" w:hAnsi="Calibri"/>
          <w:sz w:val="22"/>
          <w:szCs w:val="22"/>
        </w:rPr>
        <w:t>are</w:t>
      </w:r>
      <w:proofErr w:type="gramEnd"/>
      <w:r w:rsidRPr="008C2E55">
        <w:rPr>
          <w:rFonts w:ascii="Calibri" w:hAnsi="Calibri"/>
          <w:sz w:val="22"/>
          <w:szCs w:val="22"/>
        </w:rPr>
        <w:t xml:space="preserve"> individually responsible for the quality of their work, resulting in a continually improving working environment for all. This policy is provided and explained to employees by the Executive Director. </w:t>
      </w:r>
    </w:p>
    <w:p w:rsidR="00F603C2" w:rsidRPr="00F603C2" w:rsidRDefault="00F603C2" w:rsidP="00F603C2">
      <w:pPr>
        <w:pStyle w:val="Heading2"/>
        <w:spacing w:after="120"/>
        <w:rPr>
          <w:rFonts w:ascii="Calibri" w:hAnsi="Calibri"/>
          <w:caps/>
          <w:color w:val="auto"/>
          <w:sz w:val="22"/>
          <w:szCs w:val="22"/>
        </w:rPr>
      </w:pPr>
      <w:r w:rsidRPr="00F603C2">
        <w:rPr>
          <w:rFonts w:ascii="Calibri" w:hAnsi="Calibri"/>
          <w:caps/>
          <w:color w:val="auto"/>
          <w:sz w:val="22"/>
          <w:szCs w:val="22"/>
        </w:rPr>
        <w:t>Conditions and benefits</w:t>
      </w:r>
    </w:p>
    <w:p w:rsidR="00F603C2" w:rsidRPr="003E6E85" w:rsidRDefault="00F603C2" w:rsidP="00F603C2">
      <w:pPr>
        <w:spacing w:after="120" w:line="270" w:lineRule="atLeast"/>
        <w:rPr>
          <w:rFonts w:ascii="Calibri" w:eastAsia="Times" w:hAnsi="Calibri"/>
          <w:sz w:val="22"/>
          <w:szCs w:val="22"/>
        </w:rPr>
      </w:pPr>
      <w:r w:rsidRPr="003E6E85">
        <w:rPr>
          <w:rFonts w:ascii="Calibri" w:eastAsia="Times" w:hAnsi="Calibri"/>
          <w:sz w:val="22"/>
          <w:szCs w:val="22"/>
        </w:rPr>
        <w:t xml:space="preserve">People who work for </w:t>
      </w:r>
      <w:r>
        <w:rPr>
          <w:rFonts w:ascii="Calibri" w:eastAsia="Times" w:hAnsi="Calibri"/>
          <w:sz w:val="22"/>
          <w:szCs w:val="22"/>
        </w:rPr>
        <w:t xml:space="preserve">AGAPI Care </w:t>
      </w:r>
      <w:r w:rsidRPr="003E6E85">
        <w:rPr>
          <w:rFonts w:ascii="Calibri" w:eastAsia="Times" w:hAnsi="Calibri"/>
          <w:sz w:val="22"/>
          <w:szCs w:val="22"/>
        </w:rPr>
        <w:t xml:space="preserve">must comply with the </w:t>
      </w:r>
      <w:r>
        <w:rPr>
          <w:rFonts w:ascii="Calibri" w:eastAsia="Times" w:hAnsi="Calibri"/>
          <w:sz w:val="22"/>
          <w:szCs w:val="22"/>
        </w:rPr>
        <w:t xml:space="preserve">organisation wide </w:t>
      </w:r>
      <w:r w:rsidRPr="003E6E85">
        <w:rPr>
          <w:rFonts w:ascii="Calibri" w:eastAsia="Times" w:hAnsi="Calibri"/>
          <w:sz w:val="22"/>
          <w:szCs w:val="22"/>
        </w:rPr>
        <w:t>Code of Conduct Policy &amp; Procedure and agree to work according to our values of quality, collaborative relationships, responsibility, client focus, professional integrity and respect.</w:t>
      </w:r>
    </w:p>
    <w:p w:rsidR="00F603C2" w:rsidRDefault="00F603C2" w:rsidP="00F603C2">
      <w:pPr>
        <w:spacing w:after="120" w:line="270" w:lineRule="atLeast"/>
        <w:ind w:right="-144"/>
        <w:rPr>
          <w:rFonts w:ascii="Calibri" w:eastAsia="Times" w:hAnsi="Calibri"/>
          <w:sz w:val="22"/>
          <w:szCs w:val="22"/>
        </w:rPr>
      </w:pPr>
      <w:r w:rsidRPr="003E6E85">
        <w:rPr>
          <w:rFonts w:ascii="Calibri" w:eastAsia="Times" w:hAnsi="Calibri"/>
          <w:sz w:val="22"/>
          <w:szCs w:val="22"/>
        </w:rPr>
        <w:t xml:space="preserve">Employees of AGAPI Care </w:t>
      </w:r>
      <w:proofErr w:type="spellStart"/>
      <w:r w:rsidRPr="003E6E85">
        <w:rPr>
          <w:rFonts w:ascii="Calibri" w:eastAsia="Times" w:hAnsi="Calibri"/>
          <w:sz w:val="22"/>
          <w:szCs w:val="22"/>
        </w:rPr>
        <w:t>Inc</w:t>
      </w:r>
      <w:proofErr w:type="spellEnd"/>
      <w:r w:rsidRPr="003E6E85">
        <w:rPr>
          <w:rFonts w:ascii="Calibri" w:eastAsia="Times" w:hAnsi="Calibri"/>
          <w:sz w:val="22"/>
          <w:szCs w:val="22"/>
        </w:rPr>
        <w:t xml:space="preserve"> can enjoy a range of employment benefits. These include salary packaging</w:t>
      </w:r>
      <w:r>
        <w:rPr>
          <w:rFonts w:ascii="Calibri" w:eastAsia="Times" w:hAnsi="Calibri"/>
          <w:sz w:val="22"/>
          <w:szCs w:val="22"/>
        </w:rPr>
        <w:t xml:space="preserve"> (for permanent staff)</w:t>
      </w:r>
      <w:r w:rsidRPr="003E6E85">
        <w:rPr>
          <w:rFonts w:ascii="Calibri" w:eastAsia="Times" w:hAnsi="Calibri"/>
          <w:sz w:val="22"/>
          <w:szCs w:val="22"/>
        </w:rPr>
        <w:t xml:space="preserve">, and training and development opportunities. </w:t>
      </w:r>
    </w:p>
    <w:p w:rsidR="008C2E55" w:rsidRPr="008C2E55" w:rsidRDefault="008C2E55" w:rsidP="008C2E55">
      <w:pPr>
        <w:pStyle w:val="BulletsA"/>
        <w:rPr>
          <w:rFonts w:asciiTheme="minorHAnsi" w:hAnsiTheme="minorHAnsi"/>
          <w:sz w:val="22"/>
          <w:szCs w:val="22"/>
        </w:rPr>
      </w:pPr>
    </w:p>
    <w:sectPr w:rsidR="008C2E55" w:rsidRPr="008C2E55" w:rsidSect="00061D67">
      <w:head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0F" w:rsidRDefault="009D7F0F" w:rsidP="005517B8">
      <w:r>
        <w:separator/>
      </w:r>
    </w:p>
  </w:endnote>
  <w:endnote w:type="continuationSeparator" w:id="0">
    <w:p w:rsidR="009D7F0F" w:rsidRDefault="009D7F0F" w:rsidP="005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D7" w:rsidRDefault="00EC23D7" w:rsidP="00EC23D7">
    <w:pPr>
      <w:pStyle w:val="Footer"/>
      <w:pBdr>
        <w:top w:val="thinThickSmallGap" w:sz="24" w:space="1" w:color="622423" w:themeColor="accent2" w:themeShade="7F"/>
      </w:pBdr>
      <w:rPr>
        <w:rFonts w:cs="Arial"/>
        <w:sz w:val="16"/>
        <w:szCs w:val="16"/>
      </w:rPr>
    </w:pPr>
    <w:r>
      <w:rPr>
        <w:rFonts w:cs="Arial"/>
        <w:sz w:val="16"/>
        <w:szCs w:val="16"/>
      </w:rPr>
      <w:t>PD:</w:t>
    </w:r>
    <w:r w:rsidR="00463FA6">
      <w:rPr>
        <w:rFonts w:cs="Arial"/>
        <w:sz w:val="16"/>
        <w:szCs w:val="16"/>
      </w:rPr>
      <w:t xml:space="preserve">  </w:t>
    </w:r>
    <w:r w:rsidR="00F81ACC">
      <w:rPr>
        <w:rFonts w:cs="Arial"/>
        <w:sz w:val="16"/>
        <w:szCs w:val="16"/>
      </w:rPr>
      <w:t xml:space="preserve">Disability Support Workers </w:t>
    </w:r>
    <w:r w:rsidR="00F81ACC">
      <w:rPr>
        <w:rFonts w:cs="Arial"/>
        <w:sz w:val="16"/>
        <w:szCs w:val="16"/>
      </w:rPr>
      <w:tab/>
    </w:r>
    <w:r w:rsidR="00A55ED7">
      <w:rPr>
        <w:rFonts w:cs="Arial"/>
        <w:sz w:val="16"/>
        <w:szCs w:val="16"/>
      </w:rPr>
      <w:tab/>
    </w:r>
    <w:r>
      <w:rPr>
        <w:rFonts w:cs="Arial"/>
        <w:sz w:val="16"/>
        <w:szCs w:val="16"/>
      </w:rPr>
      <w:t xml:space="preserve">Created July 2014 </w:t>
    </w:r>
    <w:r w:rsidR="006112BD">
      <w:rPr>
        <w:rFonts w:cs="Arial"/>
        <w:sz w:val="16"/>
        <w:szCs w:val="16"/>
      </w:rPr>
      <w:t>Authorised by Committee of Management</w:t>
    </w:r>
  </w:p>
  <w:p w:rsidR="00EC23D7" w:rsidRPr="00463FA6" w:rsidRDefault="00A7752C" w:rsidP="00EC23D7">
    <w:pPr>
      <w:pStyle w:val="Footer"/>
      <w:pBdr>
        <w:top w:val="thinThickSmallGap" w:sz="24" w:space="1" w:color="622423" w:themeColor="accent2" w:themeShade="7F"/>
      </w:pBdr>
      <w:rPr>
        <w:rFonts w:cs="Arial"/>
        <w:sz w:val="16"/>
        <w:szCs w:val="16"/>
      </w:rPr>
    </w:pPr>
    <w:r>
      <w:rPr>
        <w:rFonts w:cs="Arial"/>
        <w:sz w:val="16"/>
        <w:szCs w:val="16"/>
      </w:rPr>
      <w:t xml:space="preserve">Issue date: December 2015 </w:t>
    </w:r>
    <w:r w:rsidR="00F81ACC">
      <w:rPr>
        <w:rFonts w:cs="Arial"/>
        <w:sz w:val="16"/>
        <w:szCs w:val="16"/>
      </w:rPr>
      <w:t xml:space="preserve"> </w:t>
    </w:r>
    <w:r w:rsidR="00F81ACC">
      <w:rPr>
        <w:rFonts w:cs="Arial"/>
        <w:sz w:val="16"/>
        <w:szCs w:val="16"/>
      </w:rPr>
      <w:tab/>
    </w:r>
    <w:r w:rsidR="006112BD">
      <w:rPr>
        <w:rFonts w:cs="Arial"/>
        <w:sz w:val="16"/>
        <w:szCs w:val="16"/>
      </w:rPr>
      <w:tab/>
    </w:r>
    <w:r w:rsidR="00EC23D7">
      <w:rPr>
        <w:rFonts w:cs="Arial"/>
        <w:sz w:val="16"/>
        <w:szCs w:val="16"/>
      </w:rPr>
      <w:t xml:space="preserve">Page </w:t>
    </w:r>
    <w:r w:rsidR="00EC23D7">
      <w:rPr>
        <w:rFonts w:cs="Arial"/>
        <w:sz w:val="16"/>
        <w:szCs w:val="16"/>
      </w:rPr>
      <w:fldChar w:fldCharType="begin"/>
    </w:r>
    <w:r w:rsidR="00EC23D7">
      <w:rPr>
        <w:rFonts w:cs="Arial"/>
        <w:sz w:val="16"/>
        <w:szCs w:val="16"/>
      </w:rPr>
      <w:instrText xml:space="preserve"> PAGE </w:instrText>
    </w:r>
    <w:r w:rsidR="00EC23D7">
      <w:rPr>
        <w:rFonts w:cs="Arial"/>
        <w:sz w:val="16"/>
        <w:szCs w:val="16"/>
      </w:rPr>
      <w:fldChar w:fldCharType="separate"/>
    </w:r>
    <w:r w:rsidR="00673049">
      <w:rPr>
        <w:rFonts w:cs="Arial"/>
        <w:noProof/>
        <w:sz w:val="16"/>
        <w:szCs w:val="16"/>
      </w:rPr>
      <w:t>4</w:t>
    </w:r>
    <w:r w:rsidR="00EC23D7">
      <w:rPr>
        <w:rFonts w:cs="Arial"/>
        <w:sz w:val="16"/>
        <w:szCs w:val="16"/>
      </w:rPr>
      <w:fldChar w:fldCharType="end"/>
    </w:r>
    <w:r w:rsidR="00EC23D7">
      <w:rPr>
        <w:rFonts w:cs="Arial"/>
        <w:sz w:val="16"/>
        <w:szCs w:val="16"/>
      </w:rPr>
      <w:t xml:space="preserve"> of </w:t>
    </w:r>
    <w:r w:rsidR="00EC23D7">
      <w:rPr>
        <w:rFonts w:cs="Arial"/>
        <w:sz w:val="16"/>
        <w:szCs w:val="16"/>
      </w:rPr>
      <w:fldChar w:fldCharType="begin"/>
    </w:r>
    <w:r w:rsidR="00EC23D7">
      <w:rPr>
        <w:rFonts w:cs="Arial"/>
        <w:sz w:val="16"/>
        <w:szCs w:val="16"/>
      </w:rPr>
      <w:instrText xml:space="preserve"> NUMPAGES </w:instrText>
    </w:r>
    <w:r w:rsidR="00EC23D7">
      <w:rPr>
        <w:rFonts w:cs="Arial"/>
        <w:sz w:val="16"/>
        <w:szCs w:val="16"/>
      </w:rPr>
      <w:fldChar w:fldCharType="separate"/>
    </w:r>
    <w:r w:rsidR="00673049">
      <w:rPr>
        <w:rFonts w:cs="Arial"/>
        <w:noProof/>
        <w:sz w:val="16"/>
        <w:szCs w:val="16"/>
      </w:rPr>
      <w:t>4</w:t>
    </w:r>
    <w:r w:rsidR="00EC23D7">
      <w:rPr>
        <w:rFonts w:cs="Arial"/>
        <w:sz w:val="16"/>
        <w:szCs w:val="16"/>
      </w:rPr>
      <w:fldChar w:fldCharType="end"/>
    </w:r>
    <w:r w:rsidR="00EC23D7">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0F" w:rsidRDefault="009D7F0F" w:rsidP="005517B8">
      <w:r>
        <w:separator/>
      </w:r>
    </w:p>
  </w:footnote>
  <w:footnote w:type="continuationSeparator" w:id="0">
    <w:p w:rsidR="009D7F0F" w:rsidRDefault="009D7F0F" w:rsidP="0055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80" w:rsidRDefault="0092103D" w:rsidP="005517B8">
    <w:pPr>
      <w:pStyle w:val="Header"/>
      <w:jc w:val="center"/>
    </w:pPr>
    <w:r w:rsidRPr="008F4DBB">
      <w:rPr>
        <w:rFonts w:ascii="Calibri" w:hAnsi="Calibri" w:cs="Arial"/>
        <w:noProof/>
        <w:sz w:val="22"/>
        <w:szCs w:val="22"/>
        <w:lang w:eastAsia="en-AU"/>
      </w:rPr>
      <w:drawing>
        <wp:inline distT="0" distB="0" distL="0" distR="0" wp14:anchorId="3B0C7742" wp14:editId="684801F4">
          <wp:extent cx="4624705" cy="826770"/>
          <wp:effectExtent l="0" t="0" r="4445" b="0"/>
          <wp:docPr id="2" name="Picture 2" descr="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gh_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4705" cy="826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80" w:rsidRPr="00A40380" w:rsidRDefault="00A40380" w:rsidP="00A40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57D"/>
    <w:multiLevelType w:val="hybridMultilevel"/>
    <w:tmpl w:val="44F6E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B73CC"/>
    <w:multiLevelType w:val="hybridMultilevel"/>
    <w:tmpl w:val="2E18B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6F65D5"/>
    <w:multiLevelType w:val="hybridMultilevel"/>
    <w:tmpl w:val="ECC27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41435D3"/>
    <w:multiLevelType w:val="hybridMultilevel"/>
    <w:tmpl w:val="408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145C75"/>
    <w:multiLevelType w:val="multilevel"/>
    <w:tmpl w:val="E3C0D486"/>
    <w:lvl w:ilvl="0">
      <w:start w:val="1"/>
      <w:numFmt w:val="decimal"/>
      <w:pStyle w:val="DHSNumberingOutline"/>
      <w:lvlText w:val="%1."/>
      <w:lvlJc w:val="left"/>
      <w:pPr>
        <w:tabs>
          <w:tab w:val="num" w:pos="567"/>
        </w:tabs>
        <w:ind w:left="567" w:hanging="567"/>
      </w:pPr>
      <w:rPr>
        <w:color w:val="000000"/>
      </w:rPr>
    </w:lvl>
    <w:lvl w:ilvl="1">
      <w:start w:val="1"/>
      <w:numFmt w:val="decimal"/>
      <w:lvlText w:val="%1.%2."/>
      <w:lvlJc w:val="left"/>
      <w:pPr>
        <w:tabs>
          <w:tab w:val="num" w:pos="1134"/>
        </w:tabs>
        <w:ind w:left="1134" w:hanging="567"/>
      </w:pPr>
    </w:lvl>
    <w:lvl w:ilvl="2">
      <w:start w:val="1"/>
      <w:numFmt w:val="decimal"/>
      <w:lvlText w:val="%1.%2.%3."/>
      <w:lvlJc w:val="left"/>
      <w:pPr>
        <w:tabs>
          <w:tab w:val="num" w:pos="2268"/>
        </w:tabs>
        <w:ind w:left="2268" w:hanging="1134"/>
      </w:pPr>
    </w:lvl>
    <w:lvl w:ilvl="3">
      <w:start w:val="1"/>
      <w:numFmt w:val="decimal"/>
      <w:lvlText w:val="%1.%2.%3.%4."/>
      <w:lvlJc w:val="left"/>
      <w:pPr>
        <w:tabs>
          <w:tab w:val="num" w:pos="2214"/>
        </w:tabs>
        <w:ind w:left="1701" w:hanging="567"/>
      </w:pPr>
    </w:lvl>
    <w:lvl w:ilvl="4">
      <w:start w:val="1"/>
      <w:numFmt w:val="decimal"/>
      <w:lvlText w:val="%1.%2.%3.%4.%5."/>
      <w:lvlJc w:val="left"/>
      <w:pPr>
        <w:tabs>
          <w:tab w:val="num" w:pos="1953"/>
        </w:tabs>
        <w:ind w:left="1665" w:hanging="792"/>
      </w:pPr>
    </w:lvl>
    <w:lvl w:ilvl="5">
      <w:start w:val="1"/>
      <w:numFmt w:val="decimal"/>
      <w:lvlText w:val="%1.%2.%3.%4.%5.%6."/>
      <w:lvlJc w:val="left"/>
      <w:pPr>
        <w:tabs>
          <w:tab w:val="num" w:pos="2313"/>
        </w:tabs>
        <w:ind w:left="2169" w:hanging="936"/>
      </w:pPr>
    </w:lvl>
    <w:lvl w:ilvl="6">
      <w:start w:val="1"/>
      <w:numFmt w:val="decimal"/>
      <w:lvlText w:val="%1.%2.%3.%4.%5.%6.%7."/>
      <w:lvlJc w:val="left"/>
      <w:pPr>
        <w:tabs>
          <w:tab w:val="num" w:pos="3033"/>
        </w:tabs>
        <w:ind w:left="2673" w:hanging="1080"/>
      </w:pPr>
    </w:lvl>
    <w:lvl w:ilvl="7">
      <w:start w:val="1"/>
      <w:numFmt w:val="decimal"/>
      <w:lvlText w:val="%1.%2.%3.%4.%5.%6.%7.%8."/>
      <w:lvlJc w:val="left"/>
      <w:pPr>
        <w:tabs>
          <w:tab w:val="num" w:pos="3393"/>
        </w:tabs>
        <w:ind w:left="3177" w:hanging="1224"/>
      </w:pPr>
    </w:lvl>
    <w:lvl w:ilvl="8">
      <w:start w:val="1"/>
      <w:numFmt w:val="decimal"/>
      <w:lvlText w:val="%1.%2.%3.%4.%5.%6.%7.%8.%9."/>
      <w:lvlJc w:val="left"/>
      <w:pPr>
        <w:tabs>
          <w:tab w:val="num" w:pos="4113"/>
        </w:tabs>
        <w:ind w:left="3753" w:hanging="1440"/>
      </w:pPr>
    </w:lvl>
  </w:abstractNum>
  <w:abstractNum w:abstractNumId="5">
    <w:nsid w:val="06661F6A"/>
    <w:multiLevelType w:val="hybridMultilevel"/>
    <w:tmpl w:val="9730ADF4"/>
    <w:lvl w:ilvl="0" w:tplc="0C090005">
      <w:start w:val="1"/>
      <w:numFmt w:val="bullet"/>
      <w:lvlText w:val=""/>
      <w:lvlJc w:val="left"/>
      <w:pPr>
        <w:tabs>
          <w:tab w:val="num" w:pos="681"/>
        </w:tabs>
        <w:ind w:left="681" w:hanging="227"/>
      </w:pPr>
      <w:rPr>
        <w:rFonts w:ascii="Wingdings" w:hAnsi="Wingdings" w:hint="default"/>
      </w:rPr>
    </w:lvl>
    <w:lvl w:ilvl="1" w:tplc="FFFFFFFF">
      <w:start w:val="1"/>
      <w:numFmt w:val="bullet"/>
      <w:lvlText w:val="o"/>
      <w:lvlJc w:val="left"/>
      <w:pPr>
        <w:tabs>
          <w:tab w:val="num" w:pos="1894"/>
        </w:tabs>
        <w:ind w:left="1894" w:hanging="360"/>
      </w:pPr>
      <w:rPr>
        <w:rFonts w:ascii="Courier New" w:hAnsi="Courier New"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6">
    <w:nsid w:val="084B6558"/>
    <w:multiLevelType w:val="hybridMultilevel"/>
    <w:tmpl w:val="4D58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4E7C9D"/>
    <w:multiLevelType w:val="hybridMultilevel"/>
    <w:tmpl w:val="6B5C110A"/>
    <w:lvl w:ilvl="0" w:tplc="0C090001">
      <w:start w:val="1"/>
      <w:numFmt w:val="bullet"/>
      <w:lvlText w:val=""/>
      <w:lvlJc w:val="left"/>
      <w:pPr>
        <w:ind w:left="720" w:hanging="360"/>
      </w:pPr>
      <w:rPr>
        <w:rFonts w:ascii="Symbol" w:hAnsi="Symbol" w:hint="default"/>
      </w:rPr>
    </w:lvl>
    <w:lvl w:ilvl="1" w:tplc="4F74A620">
      <w:numFmt w:val="bullet"/>
      <w:lvlText w:val="•"/>
      <w:lvlJc w:val="left"/>
      <w:pPr>
        <w:ind w:left="1440" w:hanging="360"/>
      </w:pPr>
      <w:rPr>
        <w:rFonts w:ascii="Verdana" w:eastAsiaTheme="minorHAnsi" w:hAnsi="Verdana" w:cs="SymbolMT" w:hint="default"/>
      </w:rPr>
    </w:lvl>
    <w:lvl w:ilvl="2" w:tplc="F4D2B5C0">
      <w:numFmt w:val="bullet"/>
      <w:lvlText w:val="-"/>
      <w:lvlJc w:val="left"/>
      <w:pPr>
        <w:ind w:left="2160" w:hanging="360"/>
      </w:pPr>
      <w:rPr>
        <w:rFonts w:ascii="Verdana" w:eastAsiaTheme="minorHAnsi" w:hAnsi="Verdana"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5D3883"/>
    <w:multiLevelType w:val="hybridMultilevel"/>
    <w:tmpl w:val="74A07DE0"/>
    <w:lvl w:ilvl="0" w:tplc="0C090005">
      <w:start w:val="1"/>
      <w:numFmt w:val="bullet"/>
      <w:lvlText w:val=""/>
      <w:lvlJc w:val="left"/>
      <w:pPr>
        <w:ind w:left="720" w:hanging="360"/>
      </w:pPr>
      <w:rPr>
        <w:rFonts w:ascii="Wingdings" w:hAnsi="Wingdings" w:hint="default"/>
      </w:rPr>
    </w:lvl>
    <w:lvl w:ilvl="1" w:tplc="4F74A620">
      <w:numFmt w:val="bullet"/>
      <w:lvlText w:val="•"/>
      <w:lvlJc w:val="left"/>
      <w:pPr>
        <w:ind w:left="1440" w:hanging="360"/>
      </w:pPr>
      <w:rPr>
        <w:rFonts w:ascii="Verdana" w:eastAsiaTheme="minorHAnsi" w:hAnsi="Verdana" w:cs="SymbolMT" w:hint="default"/>
      </w:rPr>
    </w:lvl>
    <w:lvl w:ilvl="2" w:tplc="F4D2B5C0">
      <w:numFmt w:val="bullet"/>
      <w:lvlText w:val="-"/>
      <w:lvlJc w:val="left"/>
      <w:pPr>
        <w:ind w:left="2160" w:hanging="360"/>
      </w:pPr>
      <w:rPr>
        <w:rFonts w:ascii="Verdana" w:eastAsiaTheme="minorHAnsi" w:hAnsi="Verdana"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BA2CDA"/>
    <w:multiLevelType w:val="hybridMultilevel"/>
    <w:tmpl w:val="BE3457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062E8F"/>
    <w:multiLevelType w:val="hybridMultilevel"/>
    <w:tmpl w:val="C1EC31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2763DA"/>
    <w:multiLevelType w:val="hybridMultilevel"/>
    <w:tmpl w:val="C57E1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F846FB"/>
    <w:multiLevelType w:val="hybridMultilevel"/>
    <w:tmpl w:val="BE1858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7D0E0E"/>
    <w:multiLevelType w:val="hybridMultilevel"/>
    <w:tmpl w:val="E9166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D34177"/>
    <w:multiLevelType w:val="hybridMultilevel"/>
    <w:tmpl w:val="8E6E9326"/>
    <w:lvl w:ilvl="0" w:tplc="0C090005">
      <w:start w:val="1"/>
      <w:numFmt w:val="bullet"/>
      <w:lvlText w:val=""/>
      <w:lvlJc w:val="left"/>
      <w:pPr>
        <w:tabs>
          <w:tab w:val="num" w:pos="738"/>
        </w:tabs>
        <w:ind w:left="738" w:hanging="227"/>
      </w:pPr>
      <w:rPr>
        <w:rFonts w:ascii="Wingdings" w:hAnsi="Wingdings" w:hint="default"/>
      </w:rPr>
    </w:lvl>
    <w:lvl w:ilvl="1" w:tplc="FFFFFFFF">
      <w:start w:val="1"/>
      <w:numFmt w:val="bullet"/>
      <w:lvlText w:val="o"/>
      <w:lvlJc w:val="left"/>
      <w:pPr>
        <w:tabs>
          <w:tab w:val="num" w:pos="1951"/>
        </w:tabs>
        <w:ind w:left="1951" w:hanging="360"/>
      </w:pPr>
      <w:rPr>
        <w:rFonts w:ascii="Courier New" w:hAnsi="Courier New" w:hint="default"/>
      </w:rPr>
    </w:lvl>
    <w:lvl w:ilvl="2" w:tplc="FFFFFFFF" w:tentative="1">
      <w:start w:val="1"/>
      <w:numFmt w:val="bullet"/>
      <w:lvlText w:val=""/>
      <w:lvlJc w:val="left"/>
      <w:pPr>
        <w:tabs>
          <w:tab w:val="num" w:pos="2671"/>
        </w:tabs>
        <w:ind w:left="2671" w:hanging="360"/>
      </w:pPr>
      <w:rPr>
        <w:rFonts w:ascii="Wingdings" w:hAnsi="Wingdings" w:hint="default"/>
      </w:rPr>
    </w:lvl>
    <w:lvl w:ilvl="3" w:tplc="FFFFFFFF" w:tentative="1">
      <w:start w:val="1"/>
      <w:numFmt w:val="bullet"/>
      <w:lvlText w:val=""/>
      <w:lvlJc w:val="left"/>
      <w:pPr>
        <w:tabs>
          <w:tab w:val="num" w:pos="3391"/>
        </w:tabs>
        <w:ind w:left="3391" w:hanging="360"/>
      </w:pPr>
      <w:rPr>
        <w:rFonts w:ascii="Symbol" w:hAnsi="Symbol" w:hint="default"/>
      </w:rPr>
    </w:lvl>
    <w:lvl w:ilvl="4" w:tplc="FFFFFFFF" w:tentative="1">
      <w:start w:val="1"/>
      <w:numFmt w:val="bullet"/>
      <w:lvlText w:val="o"/>
      <w:lvlJc w:val="left"/>
      <w:pPr>
        <w:tabs>
          <w:tab w:val="num" w:pos="4111"/>
        </w:tabs>
        <w:ind w:left="4111" w:hanging="360"/>
      </w:pPr>
      <w:rPr>
        <w:rFonts w:ascii="Courier New" w:hAnsi="Courier New" w:hint="default"/>
      </w:rPr>
    </w:lvl>
    <w:lvl w:ilvl="5" w:tplc="FFFFFFFF" w:tentative="1">
      <w:start w:val="1"/>
      <w:numFmt w:val="bullet"/>
      <w:lvlText w:val=""/>
      <w:lvlJc w:val="left"/>
      <w:pPr>
        <w:tabs>
          <w:tab w:val="num" w:pos="4831"/>
        </w:tabs>
        <w:ind w:left="4831" w:hanging="360"/>
      </w:pPr>
      <w:rPr>
        <w:rFonts w:ascii="Wingdings" w:hAnsi="Wingdings" w:hint="default"/>
      </w:rPr>
    </w:lvl>
    <w:lvl w:ilvl="6" w:tplc="FFFFFFFF" w:tentative="1">
      <w:start w:val="1"/>
      <w:numFmt w:val="bullet"/>
      <w:lvlText w:val=""/>
      <w:lvlJc w:val="left"/>
      <w:pPr>
        <w:tabs>
          <w:tab w:val="num" w:pos="5551"/>
        </w:tabs>
        <w:ind w:left="5551" w:hanging="360"/>
      </w:pPr>
      <w:rPr>
        <w:rFonts w:ascii="Symbol" w:hAnsi="Symbol" w:hint="default"/>
      </w:rPr>
    </w:lvl>
    <w:lvl w:ilvl="7" w:tplc="FFFFFFFF" w:tentative="1">
      <w:start w:val="1"/>
      <w:numFmt w:val="bullet"/>
      <w:lvlText w:val="o"/>
      <w:lvlJc w:val="left"/>
      <w:pPr>
        <w:tabs>
          <w:tab w:val="num" w:pos="6271"/>
        </w:tabs>
        <w:ind w:left="6271" w:hanging="360"/>
      </w:pPr>
      <w:rPr>
        <w:rFonts w:ascii="Courier New" w:hAnsi="Courier New" w:hint="default"/>
      </w:rPr>
    </w:lvl>
    <w:lvl w:ilvl="8" w:tplc="FFFFFFFF" w:tentative="1">
      <w:start w:val="1"/>
      <w:numFmt w:val="bullet"/>
      <w:lvlText w:val=""/>
      <w:lvlJc w:val="left"/>
      <w:pPr>
        <w:tabs>
          <w:tab w:val="num" w:pos="6991"/>
        </w:tabs>
        <w:ind w:left="6991" w:hanging="360"/>
      </w:pPr>
      <w:rPr>
        <w:rFonts w:ascii="Wingdings" w:hAnsi="Wingdings" w:hint="default"/>
      </w:rPr>
    </w:lvl>
  </w:abstractNum>
  <w:abstractNum w:abstractNumId="15">
    <w:nsid w:val="1FDE408E"/>
    <w:multiLevelType w:val="hybridMultilevel"/>
    <w:tmpl w:val="789C629E"/>
    <w:lvl w:ilvl="0" w:tplc="5C6AE8F2">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1B3C4E"/>
    <w:multiLevelType w:val="hybridMultilevel"/>
    <w:tmpl w:val="5B7C05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F77275"/>
    <w:multiLevelType w:val="hybridMultilevel"/>
    <w:tmpl w:val="37FAE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D24621"/>
    <w:multiLevelType w:val="multilevel"/>
    <w:tmpl w:val="675C9FA4"/>
    <w:lvl w:ilvl="0">
      <w:start w:val="1"/>
      <w:numFmt w:val="bullet"/>
      <w:lvlText w:val=""/>
      <w:lvlJc w:val="left"/>
      <w:pPr>
        <w:ind w:left="568" w:hanging="284"/>
      </w:pPr>
      <w:rPr>
        <w:rFonts w:ascii="Wingdings" w:hAnsi="Wingdings" w:hint="default"/>
      </w:rPr>
    </w:lvl>
    <w:lvl w:ilvl="1">
      <w:start w:val="1"/>
      <w:numFmt w:val="bullet"/>
      <w:lvlRestart w:val="0"/>
      <w:lvlText w:val=""/>
      <w:lvlJc w:val="left"/>
      <w:pPr>
        <w:ind w:left="568" w:hanging="284"/>
      </w:pPr>
      <w:rPr>
        <w:rFonts w:ascii="Symbol" w:hAnsi="Symbol" w:hint="default"/>
      </w:rPr>
    </w:lvl>
    <w:lvl w:ilvl="2">
      <w:start w:val="1"/>
      <w:numFmt w:val="bullet"/>
      <w:lvlRestart w:val="0"/>
      <w:lvlText w:val="–"/>
      <w:lvlJc w:val="left"/>
      <w:pPr>
        <w:ind w:left="851" w:hanging="283"/>
      </w:pPr>
      <w:rPr>
        <w:rFonts w:hint="default"/>
      </w:rPr>
    </w:lvl>
    <w:lvl w:ilvl="3">
      <w:start w:val="1"/>
      <w:numFmt w:val="bullet"/>
      <w:lvlRestart w:val="0"/>
      <w:lvlText w:val="–"/>
      <w:lvlJc w:val="left"/>
      <w:pPr>
        <w:ind w:left="851" w:hanging="283"/>
      </w:pPr>
      <w:rPr>
        <w:rFonts w:hint="default"/>
      </w:rPr>
    </w:lvl>
    <w:lvl w:ilvl="4">
      <w:start w:val="1"/>
      <w:numFmt w:val="bullet"/>
      <w:lvlRestart w:val="0"/>
      <w:lvlText w:val=""/>
      <w:lvlJc w:val="left"/>
      <w:pPr>
        <w:ind w:left="964" w:hanging="283"/>
      </w:pPr>
      <w:rPr>
        <w:rFonts w:ascii="Symbol" w:hAnsi="Symbol" w:hint="default"/>
      </w:rPr>
    </w:lvl>
    <w:lvl w:ilvl="5">
      <w:start w:val="1"/>
      <w:numFmt w:val="bullet"/>
      <w:lvlRestart w:val="0"/>
      <w:lvlText w:val=""/>
      <w:lvlJc w:val="left"/>
      <w:pPr>
        <w:ind w:left="964" w:hanging="283"/>
      </w:pPr>
      <w:rPr>
        <w:rFonts w:ascii="Symbol" w:hAnsi="Symbol" w:hint="default"/>
      </w:rPr>
    </w:lvl>
    <w:lvl w:ilvl="6">
      <w:start w:val="1"/>
      <w:numFmt w:val="bullet"/>
      <w:lvlRestart w:val="0"/>
      <w:lvlText w:val=""/>
      <w:lvlJc w:val="left"/>
      <w:pPr>
        <w:ind w:left="511" w:hanging="227"/>
      </w:pPr>
      <w:rPr>
        <w:rFonts w:ascii="Symbol" w:hAnsi="Symbol"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9">
    <w:nsid w:val="376B5068"/>
    <w:multiLevelType w:val="hybridMultilevel"/>
    <w:tmpl w:val="CA629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5E0EA7"/>
    <w:multiLevelType w:val="hybridMultilevel"/>
    <w:tmpl w:val="BB44C2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43182C"/>
    <w:multiLevelType w:val="hybridMultilevel"/>
    <w:tmpl w:val="1AAC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5F1FC3"/>
    <w:multiLevelType w:val="hybridMultilevel"/>
    <w:tmpl w:val="558EA67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nsid w:val="508F40D3"/>
    <w:multiLevelType w:val="hybridMultilevel"/>
    <w:tmpl w:val="6304F3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9F3D4C"/>
    <w:multiLevelType w:val="hybridMultilevel"/>
    <w:tmpl w:val="97D67F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5606792D"/>
    <w:multiLevelType w:val="hybridMultilevel"/>
    <w:tmpl w:val="4858E046"/>
    <w:lvl w:ilvl="0" w:tplc="98BE551A">
      <w:start w:val="1"/>
      <w:numFmt w:val="bullet"/>
      <w:pStyle w:val="DHSbullet"/>
      <w:lvlText w:val=""/>
      <w:lvlJc w:val="left"/>
      <w:pPr>
        <w:tabs>
          <w:tab w:val="num" w:pos="360"/>
        </w:tabs>
        <w:ind w:left="360" w:hanging="360"/>
      </w:pPr>
      <w:rPr>
        <w:rFonts w:ascii="Symbol" w:hAnsi="Symbol" w:hint="default"/>
        <w:color w:val="A7024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57372B89"/>
    <w:multiLevelType w:val="hybridMultilevel"/>
    <w:tmpl w:val="ADA892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EF3643C"/>
    <w:multiLevelType w:val="hybridMultilevel"/>
    <w:tmpl w:val="1E6EAC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BA3D63"/>
    <w:multiLevelType w:val="hybridMultilevel"/>
    <w:tmpl w:val="6448A2E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F032C2"/>
    <w:multiLevelType w:val="hybridMultilevel"/>
    <w:tmpl w:val="D8FE3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D62F60"/>
    <w:multiLevelType w:val="hybridMultilevel"/>
    <w:tmpl w:val="6FE2A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8D121E"/>
    <w:multiLevelType w:val="hybridMultilevel"/>
    <w:tmpl w:val="88106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0A1710"/>
    <w:multiLevelType w:val="hybridMultilevel"/>
    <w:tmpl w:val="ABCEAF4C"/>
    <w:lvl w:ilvl="0" w:tplc="090EC6C2">
      <w:start w:val="1"/>
      <w:numFmt w:val="bullet"/>
      <w:lvlText w:val=""/>
      <w:lvlJc w:val="left"/>
      <w:pPr>
        <w:tabs>
          <w:tab w:val="num" w:pos="227"/>
        </w:tabs>
        <w:ind w:left="22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31F3FFE"/>
    <w:multiLevelType w:val="hybridMultilevel"/>
    <w:tmpl w:val="54CC9B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8636E1"/>
    <w:multiLevelType w:val="hybridMultilevel"/>
    <w:tmpl w:val="07C8DF18"/>
    <w:lvl w:ilvl="0" w:tplc="0C090005">
      <w:start w:val="1"/>
      <w:numFmt w:val="bullet"/>
      <w:lvlText w:val=""/>
      <w:lvlJc w:val="left"/>
      <w:pPr>
        <w:ind w:left="720" w:hanging="360"/>
      </w:pPr>
      <w:rPr>
        <w:rFonts w:ascii="Wingdings" w:hAnsi="Wingdings" w:hint="default"/>
      </w:rPr>
    </w:lvl>
    <w:lvl w:ilvl="1" w:tplc="4F74A620">
      <w:numFmt w:val="bullet"/>
      <w:lvlText w:val="•"/>
      <w:lvlJc w:val="left"/>
      <w:pPr>
        <w:ind w:left="1440" w:hanging="360"/>
      </w:pPr>
      <w:rPr>
        <w:rFonts w:ascii="Verdana" w:eastAsiaTheme="minorHAnsi" w:hAnsi="Verdana" w:cs="SymbolMT" w:hint="default"/>
      </w:rPr>
    </w:lvl>
    <w:lvl w:ilvl="2" w:tplc="F4D2B5C0">
      <w:numFmt w:val="bullet"/>
      <w:lvlText w:val="-"/>
      <w:lvlJc w:val="left"/>
      <w:pPr>
        <w:ind w:left="2160" w:hanging="360"/>
      </w:pPr>
      <w:rPr>
        <w:rFonts w:ascii="Verdana" w:eastAsiaTheme="minorHAnsi" w:hAnsi="Verdana"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8765A3"/>
    <w:multiLevelType w:val="hybridMultilevel"/>
    <w:tmpl w:val="CDB2BB8A"/>
    <w:lvl w:ilvl="0" w:tplc="0C090019">
      <w:start w:val="1"/>
      <w:numFmt w:val="lowerLetter"/>
      <w:lvlText w:val="%1."/>
      <w:lvlJc w:val="left"/>
      <w:pPr>
        <w:ind w:left="1064" w:hanging="360"/>
      </w:pPr>
    </w:lvl>
    <w:lvl w:ilvl="1" w:tplc="0C090019">
      <w:start w:val="1"/>
      <w:numFmt w:val="lowerLetter"/>
      <w:lvlText w:val="%2."/>
      <w:lvlJc w:val="left"/>
      <w:pPr>
        <w:ind w:left="1784" w:hanging="360"/>
      </w:pPr>
    </w:lvl>
    <w:lvl w:ilvl="2" w:tplc="0C09001B">
      <w:start w:val="1"/>
      <w:numFmt w:val="lowerRoman"/>
      <w:lvlText w:val="%3."/>
      <w:lvlJc w:val="right"/>
      <w:pPr>
        <w:ind w:left="2504" w:hanging="180"/>
      </w:pPr>
    </w:lvl>
    <w:lvl w:ilvl="3" w:tplc="0C09000F">
      <w:start w:val="1"/>
      <w:numFmt w:val="decimal"/>
      <w:lvlText w:val="%4."/>
      <w:lvlJc w:val="left"/>
      <w:pPr>
        <w:ind w:left="3224" w:hanging="360"/>
      </w:pPr>
    </w:lvl>
    <w:lvl w:ilvl="4" w:tplc="0C090019">
      <w:start w:val="1"/>
      <w:numFmt w:val="lowerLetter"/>
      <w:lvlText w:val="%5."/>
      <w:lvlJc w:val="left"/>
      <w:pPr>
        <w:ind w:left="3944" w:hanging="360"/>
      </w:pPr>
    </w:lvl>
    <w:lvl w:ilvl="5" w:tplc="0C09001B">
      <w:start w:val="1"/>
      <w:numFmt w:val="lowerRoman"/>
      <w:lvlText w:val="%6."/>
      <w:lvlJc w:val="right"/>
      <w:pPr>
        <w:ind w:left="4664" w:hanging="180"/>
      </w:pPr>
    </w:lvl>
    <w:lvl w:ilvl="6" w:tplc="0C09000F">
      <w:start w:val="1"/>
      <w:numFmt w:val="decimal"/>
      <w:lvlText w:val="%7."/>
      <w:lvlJc w:val="left"/>
      <w:pPr>
        <w:ind w:left="5384" w:hanging="360"/>
      </w:pPr>
    </w:lvl>
    <w:lvl w:ilvl="7" w:tplc="0C090019">
      <w:start w:val="1"/>
      <w:numFmt w:val="lowerLetter"/>
      <w:lvlText w:val="%8."/>
      <w:lvlJc w:val="left"/>
      <w:pPr>
        <w:ind w:left="6104" w:hanging="360"/>
      </w:pPr>
    </w:lvl>
    <w:lvl w:ilvl="8" w:tplc="0C09001B">
      <w:start w:val="1"/>
      <w:numFmt w:val="lowerRoman"/>
      <w:lvlText w:val="%9."/>
      <w:lvlJc w:val="right"/>
      <w:pPr>
        <w:ind w:left="6824" w:hanging="180"/>
      </w:pPr>
    </w:lvl>
  </w:abstractNum>
  <w:num w:numId="1">
    <w:abstractNumId w:val="2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7"/>
  </w:num>
  <w:num w:numId="6">
    <w:abstractNumId w:val="1"/>
  </w:num>
  <w:num w:numId="7">
    <w:abstractNumId w:val="4"/>
  </w:num>
  <w:num w:numId="8">
    <w:abstractNumId w:val="0"/>
  </w:num>
  <w:num w:numId="9">
    <w:abstractNumId w:val="15"/>
  </w:num>
  <w:num w:numId="10">
    <w:abstractNumId w:val="24"/>
  </w:num>
  <w:num w:numId="11">
    <w:abstractNumId w:val="29"/>
  </w:num>
  <w:num w:numId="12">
    <w:abstractNumId w:val="30"/>
  </w:num>
  <w:num w:numId="13">
    <w:abstractNumId w:val="7"/>
  </w:num>
  <w:num w:numId="14">
    <w:abstractNumId w:val="6"/>
  </w:num>
  <w:num w:numId="15">
    <w:abstractNumId w:val="27"/>
  </w:num>
  <w:num w:numId="16">
    <w:abstractNumId w:val="3"/>
  </w:num>
  <w:num w:numId="17">
    <w:abstractNumId w:val="11"/>
  </w:num>
  <w:num w:numId="18">
    <w:abstractNumId w:val="13"/>
  </w:num>
  <w:num w:numId="19">
    <w:abstractNumId w:val="19"/>
  </w:num>
  <w:num w:numId="20">
    <w:abstractNumId w:val="21"/>
  </w:num>
  <w:num w:numId="21">
    <w:abstractNumId w:val="20"/>
  </w:num>
  <w:num w:numId="22">
    <w:abstractNumId w:val="10"/>
  </w:num>
  <w:num w:numId="23">
    <w:abstractNumId w:val="12"/>
  </w:num>
  <w:num w:numId="24">
    <w:abstractNumId w:val="32"/>
  </w:num>
  <w:num w:numId="25">
    <w:abstractNumId w:val="34"/>
  </w:num>
  <w:num w:numId="26">
    <w:abstractNumId w:val="35"/>
  </w:num>
  <w:num w:numId="27">
    <w:abstractNumId w:val="8"/>
  </w:num>
  <w:num w:numId="28">
    <w:abstractNumId w:val="9"/>
  </w:num>
  <w:num w:numId="29">
    <w:abstractNumId w:val="23"/>
  </w:num>
  <w:num w:numId="30">
    <w:abstractNumId w:val="2"/>
  </w:num>
  <w:num w:numId="31">
    <w:abstractNumId w:val="31"/>
  </w:num>
  <w:num w:numId="32">
    <w:abstractNumId w:val="22"/>
  </w:num>
  <w:num w:numId="33">
    <w:abstractNumId w:val="18"/>
  </w:num>
  <w:num w:numId="34">
    <w:abstractNumId w:val="25"/>
  </w:num>
  <w:num w:numId="35">
    <w:abstractNumId w:val="28"/>
  </w:num>
  <w:num w:numId="36">
    <w:abstractNumId w:val="33"/>
  </w:num>
  <w:num w:numId="37">
    <w:abstractNumId w:val="5"/>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55"/>
    <w:rsid w:val="0003157B"/>
    <w:rsid w:val="000546E9"/>
    <w:rsid w:val="00061D67"/>
    <w:rsid w:val="000B4BE5"/>
    <w:rsid w:val="000E7282"/>
    <w:rsid w:val="00105320"/>
    <w:rsid w:val="002009EC"/>
    <w:rsid w:val="00232154"/>
    <w:rsid w:val="00254A81"/>
    <w:rsid w:val="00282FEA"/>
    <w:rsid w:val="00337C42"/>
    <w:rsid w:val="003422D6"/>
    <w:rsid w:val="00342666"/>
    <w:rsid w:val="00351AF0"/>
    <w:rsid w:val="00362B1C"/>
    <w:rsid w:val="0037725D"/>
    <w:rsid w:val="00394563"/>
    <w:rsid w:val="003A43DC"/>
    <w:rsid w:val="003B05DB"/>
    <w:rsid w:val="003B180E"/>
    <w:rsid w:val="00463FA6"/>
    <w:rsid w:val="00467729"/>
    <w:rsid w:val="004A2E27"/>
    <w:rsid w:val="004A7AD0"/>
    <w:rsid w:val="004E3A18"/>
    <w:rsid w:val="004F476A"/>
    <w:rsid w:val="005474F9"/>
    <w:rsid w:val="005478AA"/>
    <w:rsid w:val="005517B8"/>
    <w:rsid w:val="005A3C85"/>
    <w:rsid w:val="005B0B48"/>
    <w:rsid w:val="005D18B5"/>
    <w:rsid w:val="006112BD"/>
    <w:rsid w:val="006723D1"/>
    <w:rsid w:val="00673049"/>
    <w:rsid w:val="00673B39"/>
    <w:rsid w:val="0067474E"/>
    <w:rsid w:val="006B009B"/>
    <w:rsid w:val="00722517"/>
    <w:rsid w:val="00735501"/>
    <w:rsid w:val="00746FB8"/>
    <w:rsid w:val="00754C19"/>
    <w:rsid w:val="007A203A"/>
    <w:rsid w:val="007C3F77"/>
    <w:rsid w:val="007D14BD"/>
    <w:rsid w:val="008273C5"/>
    <w:rsid w:val="008541C5"/>
    <w:rsid w:val="008763B9"/>
    <w:rsid w:val="008C049D"/>
    <w:rsid w:val="008C0D1E"/>
    <w:rsid w:val="008C2E55"/>
    <w:rsid w:val="008F7CBF"/>
    <w:rsid w:val="009048E4"/>
    <w:rsid w:val="00911CD1"/>
    <w:rsid w:val="00912C96"/>
    <w:rsid w:val="00913202"/>
    <w:rsid w:val="0092103D"/>
    <w:rsid w:val="00934958"/>
    <w:rsid w:val="0094053A"/>
    <w:rsid w:val="009D7F0F"/>
    <w:rsid w:val="009E0F71"/>
    <w:rsid w:val="009E46BE"/>
    <w:rsid w:val="009F43ED"/>
    <w:rsid w:val="00A125BF"/>
    <w:rsid w:val="00A40380"/>
    <w:rsid w:val="00A4540C"/>
    <w:rsid w:val="00A55ED7"/>
    <w:rsid w:val="00A7752C"/>
    <w:rsid w:val="00A86255"/>
    <w:rsid w:val="00AB5C3B"/>
    <w:rsid w:val="00AD328D"/>
    <w:rsid w:val="00AE63AC"/>
    <w:rsid w:val="00B8654C"/>
    <w:rsid w:val="00BA2FA2"/>
    <w:rsid w:val="00C02472"/>
    <w:rsid w:val="00C0452B"/>
    <w:rsid w:val="00C20803"/>
    <w:rsid w:val="00C429F1"/>
    <w:rsid w:val="00C5179F"/>
    <w:rsid w:val="00C57BFC"/>
    <w:rsid w:val="00C62D74"/>
    <w:rsid w:val="00C74021"/>
    <w:rsid w:val="00C92556"/>
    <w:rsid w:val="00D00AE6"/>
    <w:rsid w:val="00D45638"/>
    <w:rsid w:val="00DC5C6B"/>
    <w:rsid w:val="00E855DA"/>
    <w:rsid w:val="00EA65A0"/>
    <w:rsid w:val="00EC23D7"/>
    <w:rsid w:val="00EC4F95"/>
    <w:rsid w:val="00ED16D6"/>
    <w:rsid w:val="00F277F4"/>
    <w:rsid w:val="00F35EF6"/>
    <w:rsid w:val="00F603C2"/>
    <w:rsid w:val="00F81ACC"/>
    <w:rsid w:val="00F934DF"/>
    <w:rsid w:val="00F97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5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9E46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03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2E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HSbodyChar">
    <w:name w:val="DHS body Char"/>
    <w:link w:val="DHSbody"/>
    <w:uiPriority w:val="99"/>
    <w:locked/>
    <w:rsid w:val="00A86255"/>
    <w:rPr>
      <w:rFonts w:ascii="Arial" w:eastAsia="Times" w:hAnsi="Arial" w:cs="Arial"/>
    </w:rPr>
  </w:style>
  <w:style w:type="paragraph" w:customStyle="1" w:styleId="DHSbody">
    <w:name w:val="DHS body"/>
    <w:link w:val="DHSbodyChar"/>
    <w:uiPriority w:val="99"/>
    <w:rsid w:val="00A86255"/>
    <w:pPr>
      <w:spacing w:after="60" w:line="240" w:lineRule="exact"/>
    </w:pPr>
    <w:rPr>
      <w:rFonts w:ascii="Arial" w:eastAsia="Times" w:hAnsi="Arial" w:cs="Arial"/>
    </w:rPr>
  </w:style>
  <w:style w:type="character" w:customStyle="1" w:styleId="DHSbulletCharChar">
    <w:name w:val="DHS bullet Char Char"/>
    <w:basedOn w:val="DHSbodyChar"/>
    <w:link w:val="DHSbullet"/>
    <w:locked/>
    <w:rsid w:val="00A86255"/>
    <w:rPr>
      <w:rFonts w:ascii="Arial" w:eastAsia="Times" w:hAnsi="Arial" w:cs="Arial"/>
    </w:rPr>
  </w:style>
  <w:style w:type="paragraph" w:customStyle="1" w:styleId="DHSbullet">
    <w:name w:val="DHS bullet"/>
    <w:basedOn w:val="DHSbody"/>
    <w:link w:val="DHSbulletCharChar"/>
    <w:rsid w:val="00A86255"/>
    <w:pPr>
      <w:numPr>
        <w:numId w:val="1"/>
      </w:numPr>
      <w:spacing w:after="40"/>
    </w:pPr>
  </w:style>
  <w:style w:type="paragraph" w:customStyle="1" w:styleId="DHSHeadingCfortables">
    <w:name w:val="DHS Heading C for tables"/>
    <w:basedOn w:val="Normal"/>
    <w:rsid w:val="00A86255"/>
    <w:pPr>
      <w:spacing w:after="40" w:line="270" w:lineRule="exact"/>
    </w:pPr>
    <w:rPr>
      <w:rFonts w:ascii="Arial" w:hAnsi="Arial"/>
      <w:color w:val="A70240"/>
      <w:sz w:val="23"/>
    </w:rPr>
  </w:style>
  <w:style w:type="character" w:customStyle="1" w:styleId="DHSNumberingOutlineChar">
    <w:name w:val="DHS Numbering Outline Char"/>
    <w:link w:val="DHSNumberingOutline"/>
    <w:locked/>
    <w:rsid w:val="00A86255"/>
    <w:rPr>
      <w:rFonts w:ascii="Arial" w:hAnsi="Arial" w:cs="Arial"/>
    </w:rPr>
  </w:style>
  <w:style w:type="paragraph" w:customStyle="1" w:styleId="DHSNumberingOutline">
    <w:name w:val="DHS Numbering Outline"/>
    <w:basedOn w:val="Normal"/>
    <w:next w:val="Normal"/>
    <w:link w:val="DHSNumberingOutlineChar"/>
    <w:rsid w:val="00A86255"/>
    <w:pPr>
      <w:widowControl w:val="0"/>
      <w:numPr>
        <w:numId w:val="2"/>
      </w:numPr>
      <w:overflowPunct w:val="0"/>
      <w:autoSpaceDE w:val="0"/>
      <w:autoSpaceDN w:val="0"/>
      <w:adjustRightInd w:val="0"/>
      <w:spacing w:before="120" w:after="120" w:line="240" w:lineRule="exact"/>
    </w:pPr>
    <w:rPr>
      <w:rFonts w:ascii="Arial" w:eastAsiaTheme="minorHAnsi" w:hAnsi="Arial" w:cs="Arial"/>
      <w:sz w:val="22"/>
      <w:szCs w:val="22"/>
    </w:rPr>
  </w:style>
  <w:style w:type="paragraph" w:styleId="ListParagraph">
    <w:name w:val="List Paragraph"/>
    <w:basedOn w:val="Normal"/>
    <w:uiPriority w:val="34"/>
    <w:qFormat/>
    <w:rsid w:val="00C57BFC"/>
    <w:pPr>
      <w:ind w:left="720"/>
      <w:contextualSpacing/>
    </w:pPr>
  </w:style>
  <w:style w:type="paragraph" w:styleId="BalloonText">
    <w:name w:val="Balloon Text"/>
    <w:basedOn w:val="Normal"/>
    <w:link w:val="BalloonTextChar"/>
    <w:uiPriority w:val="99"/>
    <w:semiHidden/>
    <w:unhideWhenUsed/>
    <w:rsid w:val="00B8654C"/>
    <w:rPr>
      <w:rFonts w:ascii="Tahoma" w:hAnsi="Tahoma" w:cs="Tahoma"/>
      <w:sz w:val="16"/>
      <w:szCs w:val="16"/>
    </w:rPr>
  </w:style>
  <w:style w:type="character" w:customStyle="1" w:styleId="BalloonTextChar">
    <w:name w:val="Balloon Text Char"/>
    <w:basedOn w:val="DefaultParagraphFont"/>
    <w:link w:val="BalloonText"/>
    <w:uiPriority w:val="99"/>
    <w:semiHidden/>
    <w:rsid w:val="00B8654C"/>
    <w:rPr>
      <w:rFonts w:ascii="Tahoma" w:eastAsia="Times New Roman" w:hAnsi="Tahoma" w:cs="Tahoma"/>
      <w:sz w:val="16"/>
      <w:szCs w:val="16"/>
    </w:rPr>
  </w:style>
  <w:style w:type="paragraph" w:styleId="Header">
    <w:name w:val="header"/>
    <w:basedOn w:val="Normal"/>
    <w:link w:val="HeaderChar"/>
    <w:uiPriority w:val="99"/>
    <w:unhideWhenUsed/>
    <w:rsid w:val="005517B8"/>
    <w:pPr>
      <w:tabs>
        <w:tab w:val="center" w:pos="4513"/>
        <w:tab w:val="right" w:pos="9026"/>
      </w:tabs>
    </w:pPr>
  </w:style>
  <w:style w:type="character" w:customStyle="1" w:styleId="HeaderChar">
    <w:name w:val="Header Char"/>
    <w:basedOn w:val="DefaultParagraphFont"/>
    <w:link w:val="Header"/>
    <w:uiPriority w:val="99"/>
    <w:rsid w:val="005517B8"/>
    <w:rPr>
      <w:rFonts w:ascii="Verdana" w:eastAsia="Times New Roman" w:hAnsi="Verdana" w:cs="Times New Roman"/>
      <w:sz w:val="20"/>
      <w:szCs w:val="20"/>
    </w:rPr>
  </w:style>
  <w:style w:type="paragraph" w:styleId="Footer">
    <w:name w:val="footer"/>
    <w:basedOn w:val="Normal"/>
    <w:link w:val="FooterChar"/>
    <w:unhideWhenUsed/>
    <w:rsid w:val="005517B8"/>
    <w:pPr>
      <w:tabs>
        <w:tab w:val="center" w:pos="4513"/>
        <w:tab w:val="right" w:pos="9026"/>
      </w:tabs>
    </w:pPr>
  </w:style>
  <w:style w:type="character" w:customStyle="1" w:styleId="FooterChar">
    <w:name w:val="Footer Char"/>
    <w:basedOn w:val="DefaultParagraphFont"/>
    <w:link w:val="Footer"/>
    <w:rsid w:val="005517B8"/>
    <w:rPr>
      <w:rFonts w:ascii="Verdana" w:eastAsia="Times New Roman" w:hAnsi="Verdana" w:cs="Times New Roman"/>
      <w:sz w:val="20"/>
      <w:szCs w:val="20"/>
    </w:rPr>
  </w:style>
  <w:style w:type="paragraph" w:customStyle="1" w:styleId="Default">
    <w:name w:val="Default"/>
    <w:rsid w:val="0094053A"/>
    <w:pPr>
      <w:autoSpaceDE w:val="0"/>
      <w:autoSpaceDN w:val="0"/>
      <w:adjustRightInd w:val="0"/>
      <w:spacing w:after="0" w:line="240" w:lineRule="auto"/>
    </w:pPr>
    <w:rPr>
      <w:rFonts w:ascii="Calibri" w:hAnsi="Calibri" w:cs="Calibri"/>
      <w:color w:val="000000"/>
      <w:sz w:val="24"/>
      <w:szCs w:val="24"/>
    </w:rPr>
  </w:style>
  <w:style w:type="paragraph" w:customStyle="1" w:styleId="Sectionheadings">
    <w:name w:val="Section_headings"/>
    <w:basedOn w:val="Heading1"/>
    <w:rsid w:val="009E46BE"/>
    <w:pPr>
      <w:keepLines w:val="0"/>
      <w:spacing w:before="0"/>
      <w:ind w:left="-561" w:right="-667"/>
    </w:pPr>
    <w:rPr>
      <w:rFonts w:ascii="Verdana" w:eastAsia="Times New Roman" w:hAnsi="Verdana" w:cs="Times New Roman"/>
      <w:b/>
      <w:color w:val="333399"/>
      <w:sz w:val="22"/>
      <w:szCs w:val="22"/>
      <w:lang w:eastAsia="zh-CN"/>
    </w:rPr>
  </w:style>
  <w:style w:type="character" w:customStyle="1" w:styleId="Heading1Char">
    <w:name w:val="Heading 1 Char"/>
    <w:basedOn w:val="DefaultParagraphFont"/>
    <w:link w:val="Heading1"/>
    <w:uiPriority w:val="9"/>
    <w:rsid w:val="009E46B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92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
    <w:name w:val="DHHS body"/>
    <w:qFormat/>
    <w:rsid w:val="005D18B5"/>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5D18B5"/>
    <w:pPr>
      <w:numPr>
        <w:numId w:val="29"/>
      </w:numPr>
      <w:spacing w:after="40"/>
    </w:pPr>
  </w:style>
  <w:style w:type="paragraph" w:customStyle="1" w:styleId="DHHSbullet2">
    <w:name w:val="DHHS bullet 2"/>
    <w:basedOn w:val="DHHSbody"/>
    <w:uiPriority w:val="2"/>
    <w:qFormat/>
    <w:rsid w:val="005D18B5"/>
    <w:pPr>
      <w:numPr>
        <w:ilvl w:val="2"/>
        <w:numId w:val="29"/>
      </w:numPr>
      <w:spacing w:after="40"/>
    </w:pPr>
  </w:style>
  <w:style w:type="paragraph" w:customStyle="1" w:styleId="DHHStablebullet">
    <w:name w:val="DHHS table bullet"/>
    <w:basedOn w:val="Normal"/>
    <w:uiPriority w:val="3"/>
    <w:qFormat/>
    <w:rsid w:val="005D18B5"/>
    <w:pPr>
      <w:numPr>
        <w:ilvl w:val="6"/>
        <w:numId w:val="29"/>
      </w:numPr>
      <w:spacing w:before="80" w:after="60"/>
    </w:pPr>
    <w:rPr>
      <w:rFonts w:ascii="Arial" w:hAnsi="Arial"/>
    </w:rPr>
  </w:style>
  <w:style w:type="paragraph" w:customStyle="1" w:styleId="DHHStablecolhead">
    <w:name w:val="DHHS table col head"/>
    <w:uiPriority w:val="3"/>
    <w:qFormat/>
    <w:rsid w:val="005D18B5"/>
    <w:pPr>
      <w:spacing w:before="80" w:after="60" w:line="240" w:lineRule="auto"/>
    </w:pPr>
    <w:rPr>
      <w:rFonts w:ascii="Arial" w:eastAsia="Times New Roman" w:hAnsi="Arial" w:cs="Times New Roman"/>
      <w:b/>
      <w:color w:val="00866F"/>
      <w:sz w:val="20"/>
      <w:szCs w:val="20"/>
    </w:rPr>
  </w:style>
  <w:style w:type="paragraph" w:customStyle="1" w:styleId="DHHSbulletindent">
    <w:name w:val="DHHS bullet indent"/>
    <w:basedOn w:val="DHHSbody"/>
    <w:rsid w:val="005D18B5"/>
    <w:pPr>
      <w:numPr>
        <w:ilvl w:val="4"/>
        <w:numId w:val="29"/>
      </w:numPr>
      <w:spacing w:after="40"/>
    </w:pPr>
  </w:style>
  <w:style w:type="paragraph" w:customStyle="1" w:styleId="DHHSbullet1lastline">
    <w:name w:val="DHHS bullet 1 last line"/>
    <w:basedOn w:val="DHHSbullet1"/>
    <w:qFormat/>
    <w:rsid w:val="005D18B5"/>
    <w:pPr>
      <w:numPr>
        <w:ilvl w:val="1"/>
      </w:numPr>
      <w:spacing w:after="120"/>
    </w:pPr>
  </w:style>
  <w:style w:type="paragraph" w:customStyle="1" w:styleId="DHHSbullet2lastline">
    <w:name w:val="DHHS bullet 2 last line"/>
    <w:basedOn w:val="DHHSbullet2"/>
    <w:uiPriority w:val="2"/>
    <w:rsid w:val="005D18B5"/>
    <w:pPr>
      <w:numPr>
        <w:ilvl w:val="3"/>
      </w:numPr>
      <w:spacing w:after="120"/>
    </w:pPr>
  </w:style>
  <w:style w:type="numbering" w:customStyle="1" w:styleId="Bullets">
    <w:name w:val="Bullets"/>
    <w:rsid w:val="005D18B5"/>
    <w:pPr>
      <w:numPr>
        <w:numId w:val="29"/>
      </w:numPr>
    </w:pPr>
  </w:style>
  <w:style w:type="paragraph" w:customStyle="1" w:styleId="DHHSbulletindentlastline">
    <w:name w:val="DHHS bullet indent last line"/>
    <w:basedOn w:val="DHHSbody"/>
    <w:rsid w:val="005D18B5"/>
    <w:pPr>
      <w:numPr>
        <w:ilvl w:val="5"/>
        <w:numId w:val="29"/>
      </w:numPr>
    </w:pPr>
  </w:style>
  <w:style w:type="character" w:customStyle="1" w:styleId="Heading3Char">
    <w:name w:val="Heading 3 Char"/>
    <w:basedOn w:val="DefaultParagraphFont"/>
    <w:link w:val="Heading3"/>
    <w:uiPriority w:val="9"/>
    <w:semiHidden/>
    <w:rsid w:val="008C2E55"/>
    <w:rPr>
      <w:rFonts w:asciiTheme="majorHAnsi" w:eastAsiaTheme="majorEastAsia" w:hAnsiTheme="majorHAnsi" w:cstheme="majorBidi"/>
      <w:b/>
      <w:bCs/>
      <w:color w:val="4F81BD" w:themeColor="accent1"/>
      <w:sz w:val="20"/>
      <w:szCs w:val="20"/>
    </w:rPr>
  </w:style>
  <w:style w:type="character" w:styleId="Hyperlink">
    <w:name w:val="Hyperlink"/>
    <w:uiPriority w:val="99"/>
    <w:rsid w:val="008C2E55"/>
    <w:rPr>
      <w:color w:val="3366FF"/>
      <w:u w:val="dotted"/>
    </w:rPr>
  </w:style>
  <w:style w:type="paragraph" w:styleId="BodyTextIndent3">
    <w:name w:val="Body Text Indent 3"/>
    <w:basedOn w:val="Normal"/>
    <w:link w:val="BodyTextIndent3Char"/>
    <w:rsid w:val="008C2E55"/>
    <w:pPr>
      <w:ind w:left="562"/>
    </w:pPr>
    <w:rPr>
      <w:rFonts w:ascii="Arial" w:hAnsi="Arial" w:cs="Arial"/>
      <w:sz w:val="22"/>
      <w:szCs w:val="22"/>
    </w:rPr>
  </w:style>
  <w:style w:type="character" w:customStyle="1" w:styleId="BodyTextIndent3Char">
    <w:name w:val="Body Text Indent 3 Char"/>
    <w:basedOn w:val="DefaultParagraphFont"/>
    <w:link w:val="BodyTextIndent3"/>
    <w:rsid w:val="008C2E55"/>
    <w:rPr>
      <w:rFonts w:ascii="Arial" w:eastAsia="Times New Roman" w:hAnsi="Arial" w:cs="Arial"/>
    </w:rPr>
  </w:style>
  <w:style w:type="paragraph" w:customStyle="1" w:styleId="BulletsA">
    <w:name w:val="Bullets A"/>
    <w:basedOn w:val="BodyText"/>
    <w:link w:val="BulletsAChar"/>
    <w:autoRedefine/>
    <w:uiPriority w:val="99"/>
    <w:qFormat/>
    <w:rsid w:val="008C2E55"/>
    <w:pPr>
      <w:widowControl w:val="0"/>
      <w:spacing w:after="20"/>
    </w:pPr>
    <w:rPr>
      <w:rFonts w:ascii="Tahoma" w:hAnsi="Tahoma" w:cs="Tahoma"/>
      <w:iCs/>
    </w:rPr>
  </w:style>
  <w:style w:type="character" w:customStyle="1" w:styleId="BulletsAChar">
    <w:name w:val="Bullets A Char"/>
    <w:link w:val="BulletsA"/>
    <w:uiPriority w:val="99"/>
    <w:locked/>
    <w:rsid w:val="008C2E55"/>
    <w:rPr>
      <w:rFonts w:ascii="Tahoma" w:eastAsia="Times New Roman" w:hAnsi="Tahoma" w:cs="Tahoma"/>
      <w:iCs/>
      <w:sz w:val="20"/>
      <w:szCs w:val="20"/>
    </w:rPr>
  </w:style>
  <w:style w:type="paragraph" w:styleId="BodyText">
    <w:name w:val="Body Text"/>
    <w:basedOn w:val="Normal"/>
    <w:link w:val="BodyTextChar"/>
    <w:uiPriority w:val="99"/>
    <w:semiHidden/>
    <w:unhideWhenUsed/>
    <w:rsid w:val="008C2E55"/>
    <w:pPr>
      <w:spacing w:after="120"/>
    </w:pPr>
  </w:style>
  <w:style w:type="character" w:customStyle="1" w:styleId="BodyTextChar">
    <w:name w:val="Body Text Char"/>
    <w:basedOn w:val="DefaultParagraphFont"/>
    <w:link w:val="BodyText"/>
    <w:uiPriority w:val="99"/>
    <w:semiHidden/>
    <w:rsid w:val="008C2E55"/>
    <w:rPr>
      <w:rFonts w:ascii="Verdana" w:eastAsia="Times New Roman" w:hAnsi="Verdana" w:cs="Times New Roman"/>
      <w:sz w:val="20"/>
      <w:szCs w:val="20"/>
    </w:rPr>
  </w:style>
  <w:style w:type="paragraph" w:styleId="NormalWeb">
    <w:name w:val="Normal (Web)"/>
    <w:basedOn w:val="Normal"/>
    <w:uiPriority w:val="99"/>
    <w:unhideWhenUsed/>
    <w:rsid w:val="008C2E55"/>
    <w:pPr>
      <w:spacing w:before="100" w:beforeAutospacing="1" w:after="100" w:afterAutospacing="1"/>
    </w:pPr>
    <w:rPr>
      <w:rFonts w:ascii="Times New Roman" w:hAnsi="Times New Roman"/>
      <w:sz w:val="24"/>
      <w:szCs w:val="24"/>
      <w:lang w:eastAsia="en-AU"/>
    </w:rPr>
  </w:style>
  <w:style w:type="character" w:customStyle="1" w:styleId="Heading2Char">
    <w:name w:val="Heading 2 Char"/>
    <w:basedOn w:val="DefaultParagraphFont"/>
    <w:link w:val="Heading2"/>
    <w:uiPriority w:val="9"/>
    <w:semiHidden/>
    <w:rsid w:val="00F603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5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9E46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03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2E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HSbodyChar">
    <w:name w:val="DHS body Char"/>
    <w:link w:val="DHSbody"/>
    <w:uiPriority w:val="99"/>
    <w:locked/>
    <w:rsid w:val="00A86255"/>
    <w:rPr>
      <w:rFonts w:ascii="Arial" w:eastAsia="Times" w:hAnsi="Arial" w:cs="Arial"/>
    </w:rPr>
  </w:style>
  <w:style w:type="paragraph" w:customStyle="1" w:styleId="DHSbody">
    <w:name w:val="DHS body"/>
    <w:link w:val="DHSbodyChar"/>
    <w:uiPriority w:val="99"/>
    <w:rsid w:val="00A86255"/>
    <w:pPr>
      <w:spacing w:after="60" w:line="240" w:lineRule="exact"/>
    </w:pPr>
    <w:rPr>
      <w:rFonts w:ascii="Arial" w:eastAsia="Times" w:hAnsi="Arial" w:cs="Arial"/>
    </w:rPr>
  </w:style>
  <w:style w:type="character" w:customStyle="1" w:styleId="DHSbulletCharChar">
    <w:name w:val="DHS bullet Char Char"/>
    <w:basedOn w:val="DHSbodyChar"/>
    <w:link w:val="DHSbullet"/>
    <w:locked/>
    <w:rsid w:val="00A86255"/>
    <w:rPr>
      <w:rFonts w:ascii="Arial" w:eastAsia="Times" w:hAnsi="Arial" w:cs="Arial"/>
    </w:rPr>
  </w:style>
  <w:style w:type="paragraph" w:customStyle="1" w:styleId="DHSbullet">
    <w:name w:val="DHS bullet"/>
    <w:basedOn w:val="DHSbody"/>
    <w:link w:val="DHSbulletCharChar"/>
    <w:rsid w:val="00A86255"/>
    <w:pPr>
      <w:numPr>
        <w:numId w:val="1"/>
      </w:numPr>
      <w:spacing w:after="40"/>
    </w:pPr>
  </w:style>
  <w:style w:type="paragraph" w:customStyle="1" w:styleId="DHSHeadingCfortables">
    <w:name w:val="DHS Heading C for tables"/>
    <w:basedOn w:val="Normal"/>
    <w:rsid w:val="00A86255"/>
    <w:pPr>
      <w:spacing w:after="40" w:line="270" w:lineRule="exact"/>
    </w:pPr>
    <w:rPr>
      <w:rFonts w:ascii="Arial" w:hAnsi="Arial"/>
      <w:color w:val="A70240"/>
      <w:sz w:val="23"/>
    </w:rPr>
  </w:style>
  <w:style w:type="character" w:customStyle="1" w:styleId="DHSNumberingOutlineChar">
    <w:name w:val="DHS Numbering Outline Char"/>
    <w:link w:val="DHSNumberingOutline"/>
    <w:locked/>
    <w:rsid w:val="00A86255"/>
    <w:rPr>
      <w:rFonts w:ascii="Arial" w:hAnsi="Arial" w:cs="Arial"/>
    </w:rPr>
  </w:style>
  <w:style w:type="paragraph" w:customStyle="1" w:styleId="DHSNumberingOutline">
    <w:name w:val="DHS Numbering Outline"/>
    <w:basedOn w:val="Normal"/>
    <w:next w:val="Normal"/>
    <w:link w:val="DHSNumberingOutlineChar"/>
    <w:rsid w:val="00A86255"/>
    <w:pPr>
      <w:widowControl w:val="0"/>
      <w:numPr>
        <w:numId w:val="2"/>
      </w:numPr>
      <w:overflowPunct w:val="0"/>
      <w:autoSpaceDE w:val="0"/>
      <w:autoSpaceDN w:val="0"/>
      <w:adjustRightInd w:val="0"/>
      <w:spacing w:before="120" w:after="120" w:line="240" w:lineRule="exact"/>
    </w:pPr>
    <w:rPr>
      <w:rFonts w:ascii="Arial" w:eastAsiaTheme="minorHAnsi" w:hAnsi="Arial" w:cs="Arial"/>
      <w:sz w:val="22"/>
      <w:szCs w:val="22"/>
    </w:rPr>
  </w:style>
  <w:style w:type="paragraph" w:styleId="ListParagraph">
    <w:name w:val="List Paragraph"/>
    <w:basedOn w:val="Normal"/>
    <w:uiPriority w:val="34"/>
    <w:qFormat/>
    <w:rsid w:val="00C57BFC"/>
    <w:pPr>
      <w:ind w:left="720"/>
      <w:contextualSpacing/>
    </w:pPr>
  </w:style>
  <w:style w:type="paragraph" w:styleId="BalloonText">
    <w:name w:val="Balloon Text"/>
    <w:basedOn w:val="Normal"/>
    <w:link w:val="BalloonTextChar"/>
    <w:uiPriority w:val="99"/>
    <w:semiHidden/>
    <w:unhideWhenUsed/>
    <w:rsid w:val="00B8654C"/>
    <w:rPr>
      <w:rFonts w:ascii="Tahoma" w:hAnsi="Tahoma" w:cs="Tahoma"/>
      <w:sz w:val="16"/>
      <w:szCs w:val="16"/>
    </w:rPr>
  </w:style>
  <w:style w:type="character" w:customStyle="1" w:styleId="BalloonTextChar">
    <w:name w:val="Balloon Text Char"/>
    <w:basedOn w:val="DefaultParagraphFont"/>
    <w:link w:val="BalloonText"/>
    <w:uiPriority w:val="99"/>
    <w:semiHidden/>
    <w:rsid w:val="00B8654C"/>
    <w:rPr>
      <w:rFonts w:ascii="Tahoma" w:eastAsia="Times New Roman" w:hAnsi="Tahoma" w:cs="Tahoma"/>
      <w:sz w:val="16"/>
      <w:szCs w:val="16"/>
    </w:rPr>
  </w:style>
  <w:style w:type="paragraph" w:styleId="Header">
    <w:name w:val="header"/>
    <w:basedOn w:val="Normal"/>
    <w:link w:val="HeaderChar"/>
    <w:uiPriority w:val="99"/>
    <w:unhideWhenUsed/>
    <w:rsid w:val="005517B8"/>
    <w:pPr>
      <w:tabs>
        <w:tab w:val="center" w:pos="4513"/>
        <w:tab w:val="right" w:pos="9026"/>
      </w:tabs>
    </w:pPr>
  </w:style>
  <w:style w:type="character" w:customStyle="1" w:styleId="HeaderChar">
    <w:name w:val="Header Char"/>
    <w:basedOn w:val="DefaultParagraphFont"/>
    <w:link w:val="Header"/>
    <w:uiPriority w:val="99"/>
    <w:rsid w:val="005517B8"/>
    <w:rPr>
      <w:rFonts w:ascii="Verdana" w:eastAsia="Times New Roman" w:hAnsi="Verdana" w:cs="Times New Roman"/>
      <w:sz w:val="20"/>
      <w:szCs w:val="20"/>
    </w:rPr>
  </w:style>
  <w:style w:type="paragraph" w:styleId="Footer">
    <w:name w:val="footer"/>
    <w:basedOn w:val="Normal"/>
    <w:link w:val="FooterChar"/>
    <w:unhideWhenUsed/>
    <w:rsid w:val="005517B8"/>
    <w:pPr>
      <w:tabs>
        <w:tab w:val="center" w:pos="4513"/>
        <w:tab w:val="right" w:pos="9026"/>
      </w:tabs>
    </w:pPr>
  </w:style>
  <w:style w:type="character" w:customStyle="1" w:styleId="FooterChar">
    <w:name w:val="Footer Char"/>
    <w:basedOn w:val="DefaultParagraphFont"/>
    <w:link w:val="Footer"/>
    <w:rsid w:val="005517B8"/>
    <w:rPr>
      <w:rFonts w:ascii="Verdana" w:eastAsia="Times New Roman" w:hAnsi="Verdana" w:cs="Times New Roman"/>
      <w:sz w:val="20"/>
      <w:szCs w:val="20"/>
    </w:rPr>
  </w:style>
  <w:style w:type="paragraph" w:customStyle="1" w:styleId="Default">
    <w:name w:val="Default"/>
    <w:rsid w:val="0094053A"/>
    <w:pPr>
      <w:autoSpaceDE w:val="0"/>
      <w:autoSpaceDN w:val="0"/>
      <w:adjustRightInd w:val="0"/>
      <w:spacing w:after="0" w:line="240" w:lineRule="auto"/>
    </w:pPr>
    <w:rPr>
      <w:rFonts w:ascii="Calibri" w:hAnsi="Calibri" w:cs="Calibri"/>
      <w:color w:val="000000"/>
      <w:sz w:val="24"/>
      <w:szCs w:val="24"/>
    </w:rPr>
  </w:style>
  <w:style w:type="paragraph" w:customStyle="1" w:styleId="Sectionheadings">
    <w:name w:val="Section_headings"/>
    <w:basedOn w:val="Heading1"/>
    <w:rsid w:val="009E46BE"/>
    <w:pPr>
      <w:keepLines w:val="0"/>
      <w:spacing w:before="0"/>
      <w:ind w:left="-561" w:right="-667"/>
    </w:pPr>
    <w:rPr>
      <w:rFonts w:ascii="Verdana" w:eastAsia="Times New Roman" w:hAnsi="Verdana" w:cs="Times New Roman"/>
      <w:b/>
      <w:color w:val="333399"/>
      <w:sz w:val="22"/>
      <w:szCs w:val="22"/>
      <w:lang w:eastAsia="zh-CN"/>
    </w:rPr>
  </w:style>
  <w:style w:type="character" w:customStyle="1" w:styleId="Heading1Char">
    <w:name w:val="Heading 1 Char"/>
    <w:basedOn w:val="DefaultParagraphFont"/>
    <w:link w:val="Heading1"/>
    <w:uiPriority w:val="9"/>
    <w:rsid w:val="009E46B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92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
    <w:name w:val="DHHS body"/>
    <w:qFormat/>
    <w:rsid w:val="005D18B5"/>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5D18B5"/>
    <w:pPr>
      <w:numPr>
        <w:numId w:val="29"/>
      </w:numPr>
      <w:spacing w:after="40"/>
    </w:pPr>
  </w:style>
  <w:style w:type="paragraph" w:customStyle="1" w:styleId="DHHSbullet2">
    <w:name w:val="DHHS bullet 2"/>
    <w:basedOn w:val="DHHSbody"/>
    <w:uiPriority w:val="2"/>
    <w:qFormat/>
    <w:rsid w:val="005D18B5"/>
    <w:pPr>
      <w:numPr>
        <w:ilvl w:val="2"/>
        <w:numId w:val="29"/>
      </w:numPr>
      <w:spacing w:after="40"/>
    </w:pPr>
  </w:style>
  <w:style w:type="paragraph" w:customStyle="1" w:styleId="DHHStablebullet">
    <w:name w:val="DHHS table bullet"/>
    <w:basedOn w:val="Normal"/>
    <w:uiPriority w:val="3"/>
    <w:qFormat/>
    <w:rsid w:val="005D18B5"/>
    <w:pPr>
      <w:numPr>
        <w:ilvl w:val="6"/>
        <w:numId w:val="29"/>
      </w:numPr>
      <w:spacing w:before="80" w:after="60"/>
    </w:pPr>
    <w:rPr>
      <w:rFonts w:ascii="Arial" w:hAnsi="Arial"/>
    </w:rPr>
  </w:style>
  <w:style w:type="paragraph" w:customStyle="1" w:styleId="DHHStablecolhead">
    <w:name w:val="DHHS table col head"/>
    <w:uiPriority w:val="3"/>
    <w:qFormat/>
    <w:rsid w:val="005D18B5"/>
    <w:pPr>
      <w:spacing w:before="80" w:after="60" w:line="240" w:lineRule="auto"/>
    </w:pPr>
    <w:rPr>
      <w:rFonts w:ascii="Arial" w:eastAsia="Times New Roman" w:hAnsi="Arial" w:cs="Times New Roman"/>
      <w:b/>
      <w:color w:val="00866F"/>
      <w:sz w:val="20"/>
      <w:szCs w:val="20"/>
    </w:rPr>
  </w:style>
  <w:style w:type="paragraph" w:customStyle="1" w:styleId="DHHSbulletindent">
    <w:name w:val="DHHS bullet indent"/>
    <w:basedOn w:val="DHHSbody"/>
    <w:rsid w:val="005D18B5"/>
    <w:pPr>
      <w:numPr>
        <w:ilvl w:val="4"/>
        <w:numId w:val="29"/>
      </w:numPr>
      <w:spacing w:after="40"/>
    </w:pPr>
  </w:style>
  <w:style w:type="paragraph" w:customStyle="1" w:styleId="DHHSbullet1lastline">
    <w:name w:val="DHHS bullet 1 last line"/>
    <w:basedOn w:val="DHHSbullet1"/>
    <w:qFormat/>
    <w:rsid w:val="005D18B5"/>
    <w:pPr>
      <w:numPr>
        <w:ilvl w:val="1"/>
      </w:numPr>
      <w:spacing w:after="120"/>
    </w:pPr>
  </w:style>
  <w:style w:type="paragraph" w:customStyle="1" w:styleId="DHHSbullet2lastline">
    <w:name w:val="DHHS bullet 2 last line"/>
    <w:basedOn w:val="DHHSbullet2"/>
    <w:uiPriority w:val="2"/>
    <w:rsid w:val="005D18B5"/>
    <w:pPr>
      <w:numPr>
        <w:ilvl w:val="3"/>
      </w:numPr>
      <w:spacing w:after="120"/>
    </w:pPr>
  </w:style>
  <w:style w:type="numbering" w:customStyle="1" w:styleId="Bullets">
    <w:name w:val="Bullets"/>
    <w:rsid w:val="005D18B5"/>
    <w:pPr>
      <w:numPr>
        <w:numId w:val="29"/>
      </w:numPr>
    </w:pPr>
  </w:style>
  <w:style w:type="paragraph" w:customStyle="1" w:styleId="DHHSbulletindentlastline">
    <w:name w:val="DHHS bullet indent last line"/>
    <w:basedOn w:val="DHHSbody"/>
    <w:rsid w:val="005D18B5"/>
    <w:pPr>
      <w:numPr>
        <w:ilvl w:val="5"/>
        <w:numId w:val="29"/>
      </w:numPr>
    </w:pPr>
  </w:style>
  <w:style w:type="character" w:customStyle="1" w:styleId="Heading3Char">
    <w:name w:val="Heading 3 Char"/>
    <w:basedOn w:val="DefaultParagraphFont"/>
    <w:link w:val="Heading3"/>
    <w:uiPriority w:val="9"/>
    <w:semiHidden/>
    <w:rsid w:val="008C2E55"/>
    <w:rPr>
      <w:rFonts w:asciiTheme="majorHAnsi" w:eastAsiaTheme="majorEastAsia" w:hAnsiTheme="majorHAnsi" w:cstheme="majorBidi"/>
      <w:b/>
      <w:bCs/>
      <w:color w:val="4F81BD" w:themeColor="accent1"/>
      <w:sz w:val="20"/>
      <w:szCs w:val="20"/>
    </w:rPr>
  </w:style>
  <w:style w:type="character" w:styleId="Hyperlink">
    <w:name w:val="Hyperlink"/>
    <w:uiPriority w:val="99"/>
    <w:rsid w:val="008C2E55"/>
    <w:rPr>
      <w:color w:val="3366FF"/>
      <w:u w:val="dotted"/>
    </w:rPr>
  </w:style>
  <w:style w:type="paragraph" w:styleId="BodyTextIndent3">
    <w:name w:val="Body Text Indent 3"/>
    <w:basedOn w:val="Normal"/>
    <w:link w:val="BodyTextIndent3Char"/>
    <w:rsid w:val="008C2E55"/>
    <w:pPr>
      <w:ind w:left="562"/>
    </w:pPr>
    <w:rPr>
      <w:rFonts w:ascii="Arial" w:hAnsi="Arial" w:cs="Arial"/>
      <w:sz w:val="22"/>
      <w:szCs w:val="22"/>
    </w:rPr>
  </w:style>
  <w:style w:type="character" w:customStyle="1" w:styleId="BodyTextIndent3Char">
    <w:name w:val="Body Text Indent 3 Char"/>
    <w:basedOn w:val="DefaultParagraphFont"/>
    <w:link w:val="BodyTextIndent3"/>
    <w:rsid w:val="008C2E55"/>
    <w:rPr>
      <w:rFonts w:ascii="Arial" w:eastAsia="Times New Roman" w:hAnsi="Arial" w:cs="Arial"/>
    </w:rPr>
  </w:style>
  <w:style w:type="paragraph" w:customStyle="1" w:styleId="BulletsA">
    <w:name w:val="Bullets A"/>
    <w:basedOn w:val="BodyText"/>
    <w:link w:val="BulletsAChar"/>
    <w:autoRedefine/>
    <w:uiPriority w:val="99"/>
    <w:qFormat/>
    <w:rsid w:val="008C2E55"/>
    <w:pPr>
      <w:widowControl w:val="0"/>
      <w:spacing w:after="20"/>
    </w:pPr>
    <w:rPr>
      <w:rFonts w:ascii="Tahoma" w:hAnsi="Tahoma" w:cs="Tahoma"/>
      <w:iCs/>
    </w:rPr>
  </w:style>
  <w:style w:type="character" w:customStyle="1" w:styleId="BulletsAChar">
    <w:name w:val="Bullets A Char"/>
    <w:link w:val="BulletsA"/>
    <w:uiPriority w:val="99"/>
    <w:locked/>
    <w:rsid w:val="008C2E55"/>
    <w:rPr>
      <w:rFonts w:ascii="Tahoma" w:eastAsia="Times New Roman" w:hAnsi="Tahoma" w:cs="Tahoma"/>
      <w:iCs/>
      <w:sz w:val="20"/>
      <w:szCs w:val="20"/>
    </w:rPr>
  </w:style>
  <w:style w:type="paragraph" w:styleId="BodyText">
    <w:name w:val="Body Text"/>
    <w:basedOn w:val="Normal"/>
    <w:link w:val="BodyTextChar"/>
    <w:uiPriority w:val="99"/>
    <w:semiHidden/>
    <w:unhideWhenUsed/>
    <w:rsid w:val="008C2E55"/>
    <w:pPr>
      <w:spacing w:after="120"/>
    </w:pPr>
  </w:style>
  <w:style w:type="character" w:customStyle="1" w:styleId="BodyTextChar">
    <w:name w:val="Body Text Char"/>
    <w:basedOn w:val="DefaultParagraphFont"/>
    <w:link w:val="BodyText"/>
    <w:uiPriority w:val="99"/>
    <w:semiHidden/>
    <w:rsid w:val="008C2E55"/>
    <w:rPr>
      <w:rFonts w:ascii="Verdana" w:eastAsia="Times New Roman" w:hAnsi="Verdana" w:cs="Times New Roman"/>
      <w:sz w:val="20"/>
      <w:szCs w:val="20"/>
    </w:rPr>
  </w:style>
  <w:style w:type="paragraph" w:styleId="NormalWeb">
    <w:name w:val="Normal (Web)"/>
    <w:basedOn w:val="Normal"/>
    <w:uiPriority w:val="99"/>
    <w:unhideWhenUsed/>
    <w:rsid w:val="008C2E55"/>
    <w:pPr>
      <w:spacing w:before="100" w:beforeAutospacing="1" w:after="100" w:afterAutospacing="1"/>
    </w:pPr>
    <w:rPr>
      <w:rFonts w:ascii="Times New Roman" w:hAnsi="Times New Roman"/>
      <w:sz w:val="24"/>
      <w:szCs w:val="24"/>
      <w:lang w:eastAsia="en-AU"/>
    </w:rPr>
  </w:style>
  <w:style w:type="character" w:customStyle="1" w:styleId="Heading2Char">
    <w:name w:val="Heading 2 Char"/>
    <w:basedOn w:val="DefaultParagraphFont"/>
    <w:link w:val="Heading2"/>
    <w:uiPriority w:val="9"/>
    <w:semiHidden/>
    <w:rsid w:val="00F603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5671">
      <w:bodyDiv w:val="1"/>
      <w:marLeft w:val="0"/>
      <w:marRight w:val="0"/>
      <w:marTop w:val="0"/>
      <w:marBottom w:val="0"/>
      <w:divBdr>
        <w:top w:val="none" w:sz="0" w:space="0" w:color="auto"/>
        <w:left w:val="none" w:sz="0" w:space="0" w:color="auto"/>
        <w:bottom w:val="none" w:sz="0" w:space="0" w:color="auto"/>
        <w:right w:val="none" w:sz="0" w:space="0" w:color="auto"/>
      </w:divBdr>
    </w:div>
    <w:div w:id="509947173">
      <w:bodyDiv w:val="1"/>
      <w:marLeft w:val="0"/>
      <w:marRight w:val="0"/>
      <w:marTop w:val="0"/>
      <w:marBottom w:val="0"/>
      <w:divBdr>
        <w:top w:val="none" w:sz="0" w:space="0" w:color="auto"/>
        <w:left w:val="none" w:sz="0" w:space="0" w:color="auto"/>
        <w:bottom w:val="none" w:sz="0" w:space="0" w:color="auto"/>
        <w:right w:val="none" w:sz="0" w:space="0" w:color="auto"/>
      </w:divBdr>
    </w:div>
    <w:div w:id="1035036171">
      <w:bodyDiv w:val="1"/>
      <w:marLeft w:val="0"/>
      <w:marRight w:val="0"/>
      <w:marTop w:val="0"/>
      <w:marBottom w:val="0"/>
      <w:divBdr>
        <w:top w:val="none" w:sz="0" w:space="0" w:color="auto"/>
        <w:left w:val="none" w:sz="0" w:space="0" w:color="auto"/>
        <w:bottom w:val="none" w:sz="0" w:space="0" w:color="auto"/>
        <w:right w:val="none" w:sz="0" w:space="0" w:color="auto"/>
      </w:divBdr>
    </w:div>
    <w:div w:id="1771731101">
      <w:bodyDiv w:val="1"/>
      <w:marLeft w:val="0"/>
      <w:marRight w:val="0"/>
      <w:marTop w:val="0"/>
      <w:marBottom w:val="0"/>
      <w:divBdr>
        <w:top w:val="none" w:sz="0" w:space="0" w:color="auto"/>
        <w:left w:val="none" w:sz="0" w:space="0" w:color="auto"/>
        <w:bottom w:val="none" w:sz="0" w:space="0" w:color="auto"/>
        <w:right w:val="none" w:sz="0" w:space="0" w:color="auto"/>
      </w:divBdr>
    </w:div>
    <w:div w:id="17906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i.gov.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49DE-AA16-4650-AB8C-44C8A600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Anjela Palamaras</cp:lastModifiedBy>
  <cp:revision>9</cp:revision>
  <cp:lastPrinted>2015-11-15T06:18:00Z</cp:lastPrinted>
  <dcterms:created xsi:type="dcterms:W3CDTF">2015-11-15T05:56:00Z</dcterms:created>
  <dcterms:modified xsi:type="dcterms:W3CDTF">2015-12-09T05:58:00Z</dcterms:modified>
</cp:coreProperties>
</file>